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68" w:rsidRPr="00054E45" w:rsidRDefault="00627647" w:rsidP="00627647">
      <w:pPr>
        <w:keepNext/>
        <w:jc w:val="center"/>
        <w:rPr>
          <w:rFonts w:ascii="Times New Roman" w:hAnsi="Times New Roman"/>
          <w:b/>
          <w:caps/>
          <w:sz w:val="24"/>
          <w:szCs w:val="24"/>
        </w:rPr>
      </w:pPr>
      <w:r>
        <w:rPr>
          <w:rFonts w:ascii="Times New Roman" w:hAnsi="Times New Roman"/>
          <w:b/>
          <w:caps/>
          <w:noProof/>
          <w:sz w:val="24"/>
          <w:szCs w:val="24"/>
          <w:lang w:eastAsia="lt-LT"/>
        </w:rPr>
        <w:drawing>
          <wp:inline distT="0" distB="0" distL="0" distR="0" wp14:anchorId="53B7148E" wp14:editId="6BA3C580">
            <wp:extent cx="857250" cy="876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pic:spPr>
                </pic:pic>
              </a:graphicData>
            </a:graphic>
          </wp:inline>
        </w:drawing>
      </w:r>
    </w:p>
    <w:p w:rsidR="000C5C8D" w:rsidRPr="00054E45" w:rsidRDefault="000C5C8D" w:rsidP="000C5C8D">
      <w:pPr>
        <w:keepNext/>
        <w:jc w:val="center"/>
        <w:rPr>
          <w:rFonts w:ascii="Times New Roman" w:hAnsi="Times New Roman"/>
          <w:b/>
          <w:caps/>
          <w:sz w:val="24"/>
          <w:szCs w:val="24"/>
        </w:rPr>
      </w:pPr>
      <w:r w:rsidRPr="00054E45">
        <w:rPr>
          <w:rFonts w:ascii="Times New Roman" w:hAnsi="Times New Roman"/>
          <w:b/>
          <w:caps/>
          <w:sz w:val="24"/>
          <w:szCs w:val="24"/>
        </w:rPr>
        <w:t>Šiaulių miesto savivaldybės taryba</w:t>
      </w:r>
    </w:p>
    <w:p w:rsidR="000C5C8D" w:rsidRPr="00054E45" w:rsidRDefault="000C5C8D" w:rsidP="000C5C8D">
      <w:pPr>
        <w:rPr>
          <w:rFonts w:ascii="Times New Roman" w:hAnsi="Times New Roman"/>
          <w:b/>
          <w:caps/>
          <w:sz w:val="24"/>
          <w:szCs w:val="24"/>
        </w:rPr>
      </w:pPr>
    </w:p>
    <w:p w:rsidR="00D32A40" w:rsidRPr="00054E45" w:rsidRDefault="000C5C8D" w:rsidP="00D32A40">
      <w:pPr>
        <w:jc w:val="center"/>
        <w:rPr>
          <w:rFonts w:ascii="Times New Roman" w:hAnsi="Times New Roman"/>
          <w:b/>
          <w:sz w:val="24"/>
          <w:szCs w:val="24"/>
        </w:rPr>
      </w:pPr>
      <w:r w:rsidRPr="00054E45">
        <w:rPr>
          <w:rFonts w:ascii="Times New Roman" w:hAnsi="Times New Roman"/>
          <w:b/>
          <w:sz w:val="24"/>
          <w:szCs w:val="24"/>
        </w:rPr>
        <w:t>SPRENDIMAS</w:t>
      </w:r>
    </w:p>
    <w:p w:rsidR="00D32A40" w:rsidRPr="00054E45" w:rsidRDefault="00D32A40" w:rsidP="000C5C8D">
      <w:pPr>
        <w:jc w:val="center"/>
        <w:rPr>
          <w:rFonts w:ascii="Times New Roman" w:hAnsi="Times New Roman"/>
          <w:b/>
          <w:caps/>
          <w:sz w:val="24"/>
          <w:szCs w:val="24"/>
        </w:rPr>
      </w:pPr>
      <w:r w:rsidRPr="00054E45">
        <w:rPr>
          <w:rFonts w:ascii="Times New Roman" w:hAnsi="Times New Roman"/>
          <w:b/>
          <w:caps/>
          <w:sz w:val="24"/>
          <w:szCs w:val="24"/>
        </w:rPr>
        <w:t>dĖL</w:t>
      </w:r>
      <w:r w:rsidRPr="00054E45">
        <w:rPr>
          <w:rFonts w:ascii="Times New Roman" w:hAnsi="Times New Roman"/>
          <w:b/>
          <w:sz w:val="24"/>
          <w:szCs w:val="24"/>
        </w:rPr>
        <w:t xml:space="preserve"> ŠIAULIŲ MIESTO SAVIVALDYBĖS TARYBOS 2016 M. GRUODŽIO 1 D. SPRENDIMO NR. T-404 „DĖL PRIĖMIMO Į </w:t>
      </w:r>
      <w:r w:rsidRPr="00054E45">
        <w:rPr>
          <w:rFonts w:ascii="Times New Roman" w:hAnsi="Times New Roman"/>
          <w:b/>
          <w:caps/>
          <w:sz w:val="24"/>
          <w:szCs w:val="24"/>
        </w:rPr>
        <w:t>Šiaulių miesto savivaldybės bendrojo ugdymo mokyklAS tvarkos aprašo patvirtinimo“ PAKEITIMO</w:t>
      </w:r>
    </w:p>
    <w:p w:rsidR="000C5C8D" w:rsidRPr="00054E45" w:rsidRDefault="000C5C8D" w:rsidP="00D32A40">
      <w:pPr>
        <w:rPr>
          <w:rFonts w:ascii="Times New Roman" w:hAnsi="Times New Roman"/>
          <w:b/>
          <w:caps/>
          <w:sz w:val="24"/>
          <w:szCs w:val="24"/>
        </w:rPr>
      </w:pPr>
    </w:p>
    <w:p w:rsidR="000C5C8D" w:rsidRPr="00054E45" w:rsidRDefault="00627647" w:rsidP="000C5C8D">
      <w:pPr>
        <w:jc w:val="center"/>
        <w:rPr>
          <w:rFonts w:ascii="Times New Roman" w:hAnsi="Times New Roman"/>
          <w:sz w:val="24"/>
          <w:szCs w:val="24"/>
        </w:rPr>
      </w:pPr>
      <w:r>
        <w:rPr>
          <w:rFonts w:ascii="Times New Roman" w:hAnsi="Times New Roman"/>
          <w:sz w:val="24"/>
          <w:szCs w:val="24"/>
        </w:rPr>
        <w:t xml:space="preserve">2018 m. kovo 1 d. </w:t>
      </w:r>
      <w:r w:rsidR="000C5C8D" w:rsidRPr="00054E45">
        <w:rPr>
          <w:rFonts w:ascii="Times New Roman" w:hAnsi="Times New Roman"/>
          <w:sz w:val="24"/>
          <w:szCs w:val="24"/>
        </w:rPr>
        <w:t>Nr. T</w:t>
      </w:r>
      <w:r w:rsidR="00A4079D" w:rsidRPr="00054E45">
        <w:rPr>
          <w:rFonts w:ascii="Times New Roman" w:hAnsi="Times New Roman"/>
          <w:sz w:val="24"/>
          <w:szCs w:val="24"/>
        </w:rPr>
        <w:t>-</w:t>
      </w:r>
      <w:r>
        <w:rPr>
          <w:rFonts w:ascii="Times New Roman" w:hAnsi="Times New Roman"/>
          <w:sz w:val="24"/>
          <w:szCs w:val="24"/>
        </w:rPr>
        <w:t>5</w:t>
      </w:r>
      <w:r w:rsidR="00EE460F">
        <w:rPr>
          <w:rFonts w:ascii="Times New Roman" w:hAnsi="Times New Roman"/>
          <w:sz w:val="24"/>
          <w:szCs w:val="24"/>
        </w:rPr>
        <w:t>1</w:t>
      </w:r>
    </w:p>
    <w:p w:rsidR="000C5C8D" w:rsidRPr="00054E45" w:rsidRDefault="000C5C8D" w:rsidP="000C5C8D">
      <w:pPr>
        <w:keepNext/>
        <w:jc w:val="center"/>
        <w:outlineLvl w:val="1"/>
        <w:rPr>
          <w:rFonts w:ascii="Times New Roman" w:hAnsi="Times New Roman"/>
          <w:sz w:val="24"/>
          <w:szCs w:val="24"/>
        </w:rPr>
      </w:pPr>
      <w:r w:rsidRPr="00054E45">
        <w:rPr>
          <w:rFonts w:ascii="Times New Roman" w:hAnsi="Times New Roman"/>
          <w:sz w:val="24"/>
          <w:szCs w:val="24"/>
        </w:rPr>
        <w:t>Šiauliai</w:t>
      </w:r>
    </w:p>
    <w:p w:rsidR="000C5C8D" w:rsidRPr="00054E45" w:rsidRDefault="000C5C8D" w:rsidP="000C5C8D">
      <w:pPr>
        <w:rPr>
          <w:rFonts w:ascii="Times New Roman" w:hAnsi="Times New Roman"/>
          <w:sz w:val="24"/>
          <w:szCs w:val="24"/>
        </w:rPr>
      </w:pPr>
    </w:p>
    <w:p w:rsidR="005F2F70" w:rsidRPr="00054E45" w:rsidRDefault="005F2F70" w:rsidP="000C5C8D">
      <w:pPr>
        <w:rPr>
          <w:rFonts w:ascii="Times New Roman" w:hAnsi="Times New Roman"/>
          <w:sz w:val="24"/>
          <w:szCs w:val="24"/>
        </w:rPr>
      </w:pPr>
    </w:p>
    <w:p w:rsidR="009E252F" w:rsidRPr="00054E45" w:rsidRDefault="000C5C8D" w:rsidP="00473FDB">
      <w:pPr>
        <w:ind w:firstLine="1276"/>
        <w:jc w:val="both"/>
        <w:rPr>
          <w:rFonts w:ascii="Times New Roman" w:hAnsi="Times New Roman"/>
          <w:sz w:val="24"/>
          <w:szCs w:val="24"/>
        </w:rPr>
      </w:pPr>
      <w:r w:rsidRPr="00054E45">
        <w:rPr>
          <w:rFonts w:ascii="Times New Roman" w:hAnsi="Times New Roman"/>
          <w:sz w:val="24"/>
          <w:szCs w:val="24"/>
        </w:rPr>
        <w:t xml:space="preserve">Vadovaudamasi Lietuvos Respublikos vietos savivaldos </w:t>
      </w:r>
      <w:r w:rsidR="00A3500F" w:rsidRPr="00054E45">
        <w:rPr>
          <w:rFonts w:ascii="Times New Roman" w:hAnsi="Times New Roman"/>
          <w:sz w:val="24"/>
          <w:szCs w:val="24"/>
        </w:rPr>
        <w:t xml:space="preserve">įstatymo </w:t>
      </w:r>
      <w:r w:rsidRPr="00054E45">
        <w:rPr>
          <w:rFonts w:ascii="Times New Roman" w:hAnsi="Times New Roman"/>
          <w:sz w:val="24"/>
          <w:szCs w:val="24"/>
        </w:rPr>
        <w:t xml:space="preserve">18 straipsnio 1 dalimi, Šiaulių miesto savivaldybės taryba </w:t>
      </w:r>
      <w:r w:rsidR="00473FDB" w:rsidRPr="00054E45">
        <w:rPr>
          <w:rFonts w:ascii="Times New Roman" w:hAnsi="Times New Roman"/>
          <w:sz w:val="24"/>
          <w:szCs w:val="24"/>
        </w:rPr>
        <w:t xml:space="preserve"> </w:t>
      </w:r>
      <w:r w:rsidRPr="00054E45">
        <w:rPr>
          <w:rFonts w:ascii="Times New Roman" w:hAnsi="Times New Roman"/>
          <w:sz w:val="24"/>
          <w:szCs w:val="24"/>
        </w:rPr>
        <w:t>n u s p r e n d ž i a</w:t>
      </w:r>
      <w:r w:rsidR="009E252F" w:rsidRPr="00054E45">
        <w:rPr>
          <w:rFonts w:ascii="Times New Roman" w:hAnsi="Times New Roman"/>
          <w:sz w:val="24"/>
          <w:szCs w:val="24"/>
        </w:rPr>
        <w:t>:</w:t>
      </w:r>
    </w:p>
    <w:p w:rsidR="00A75168" w:rsidRPr="00054E45" w:rsidRDefault="009E252F" w:rsidP="00473FDB">
      <w:pPr>
        <w:ind w:firstLine="1276"/>
        <w:jc w:val="both"/>
        <w:rPr>
          <w:rFonts w:ascii="Times New Roman" w:hAnsi="Times New Roman"/>
          <w:sz w:val="24"/>
          <w:szCs w:val="24"/>
        </w:rPr>
      </w:pPr>
      <w:r w:rsidRPr="00054E45">
        <w:rPr>
          <w:rFonts w:ascii="Times New Roman" w:hAnsi="Times New Roman"/>
          <w:sz w:val="24"/>
          <w:szCs w:val="24"/>
        </w:rPr>
        <w:t>P</w:t>
      </w:r>
      <w:r w:rsidR="000C5C8D" w:rsidRPr="00054E45">
        <w:rPr>
          <w:rFonts w:ascii="Times New Roman" w:hAnsi="Times New Roman"/>
          <w:sz w:val="24"/>
          <w:szCs w:val="24"/>
        </w:rPr>
        <w:t>a</w:t>
      </w:r>
      <w:r w:rsidR="00A75168" w:rsidRPr="00054E45">
        <w:rPr>
          <w:rFonts w:ascii="Times New Roman" w:hAnsi="Times New Roman"/>
          <w:sz w:val="24"/>
          <w:szCs w:val="24"/>
        </w:rPr>
        <w:t>keisti</w:t>
      </w:r>
      <w:r w:rsidR="00A75168" w:rsidRPr="00054E45">
        <w:rPr>
          <w:rFonts w:ascii="Times New Roman" w:hAnsi="Times New Roman"/>
          <w:sz w:val="24"/>
          <w:szCs w:val="24"/>
          <w:lang w:eastAsia="lt-LT"/>
        </w:rPr>
        <w:t xml:space="preserve"> </w:t>
      </w:r>
      <w:r w:rsidR="00A75168" w:rsidRPr="00054E45">
        <w:rPr>
          <w:rFonts w:ascii="Times New Roman" w:hAnsi="Times New Roman"/>
          <w:sz w:val="24"/>
          <w:szCs w:val="24"/>
        </w:rPr>
        <w:t xml:space="preserve">Priėmimo į Šiaulių miesto savivaldybės bendrojo ugdymo mokyklas tvarkos aprašą, patvirtintą </w:t>
      </w:r>
      <w:r w:rsidR="00A75168" w:rsidRPr="00054E45">
        <w:rPr>
          <w:rFonts w:ascii="Times New Roman" w:hAnsi="Times New Roman"/>
          <w:bCs/>
          <w:sz w:val="24"/>
          <w:szCs w:val="24"/>
        </w:rPr>
        <w:t>Šiaulių miesto savivaldybės tarybos</w:t>
      </w:r>
      <w:r w:rsidR="00A75168" w:rsidRPr="00054E45">
        <w:rPr>
          <w:rFonts w:ascii="Times New Roman" w:hAnsi="Times New Roman"/>
          <w:caps/>
          <w:sz w:val="24"/>
          <w:szCs w:val="24"/>
        </w:rPr>
        <w:t xml:space="preserve"> </w:t>
      </w:r>
      <w:r w:rsidR="00A75168" w:rsidRPr="00054E45">
        <w:rPr>
          <w:rFonts w:ascii="Times New Roman" w:hAnsi="Times New Roman"/>
          <w:bCs/>
          <w:sz w:val="24"/>
          <w:szCs w:val="24"/>
        </w:rPr>
        <w:t>2016 m. gruodžio 1 d. sprendimu Nr. T-404 „</w:t>
      </w:r>
      <w:r w:rsidR="00A75168" w:rsidRPr="00054E45">
        <w:rPr>
          <w:rFonts w:ascii="Times New Roman" w:hAnsi="Times New Roman"/>
          <w:bCs/>
          <w:sz w:val="24"/>
          <w:szCs w:val="24"/>
          <w:lang w:eastAsia="lt-LT"/>
        </w:rPr>
        <w:t>Dėl</w:t>
      </w:r>
      <w:r w:rsidR="00A75168" w:rsidRPr="00054E45">
        <w:rPr>
          <w:rFonts w:ascii="Times New Roman" w:hAnsi="Times New Roman"/>
          <w:sz w:val="24"/>
          <w:szCs w:val="24"/>
          <w:lang w:eastAsia="lt-LT"/>
        </w:rPr>
        <w:t> </w:t>
      </w:r>
      <w:r w:rsidR="00A3500F" w:rsidRPr="00054E45">
        <w:rPr>
          <w:rFonts w:ascii="Times New Roman" w:hAnsi="Times New Roman"/>
          <w:bCs/>
          <w:sz w:val="24"/>
          <w:szCs w:val="24"/>
          <w:lang w:eastAsia="lt-LT"/>
        </w:rPr>
        <w:t>P</w:t>
      </w:r>
      <w:r w:rsidR="00A75168" w:rsidRPr="00054E45">
        <w:rPr>
          <w:rFonts w:ascii="Times New Roman" w:hAnsi="Times New Roman"/>
          <w:bCs/>
          <w:sz w:val="24"/>
          <w:szCs w:val="24"/>
          <w:lang w:eastAsia="lt-LT"/>
        </w:rPr>
        <w:t>riėmimo į Šiaulių miesto savivaldybės bendrojo</w:t>
      </w:r>
      <w:r w:rsidR="00A75168" w:rsidRPr="00054E45">
        <w:rPr>
          <w:rFonts w:ascii="Times New Roman" w:hAnsi="Times New Roman"/>
          <w:sz w:val="24"/>
          <w:szCs w:val="24"/>
          <w:lang w:eastAsia="lt-LT"/>
        </w:rPr>
        <w:t xml:space="preserve"> </w:t>
      </w:r>
      <w:r w:rsidR="00A75168" w:rsidRPr="00054E45">
        <w:rPr>
          <w:rFonts w:ascii="Times New Roman" w:hAnsi="Times New Roman"/>
          <w:bCs/>
          <w:sz w:val="24"/>
          <w:szCs w:val="24"/>
          <w:lang w:eastAsia="lt-LT"/>
        </w:rPr>
        <w:t>ugdymo mokyklas tvarkos aprašo patvirtinimo“:</w:t>
      </w:r>
    </w:p>
    <w:p w:rsidR="00A75168" w:rsidRPr="00054E45" w:rsidRDefault="00A75168" w:rsidP="00A75168">
      <w:pPr>
        <w:overflowPunct/>
        <w:autoSpaceDE/>
        <w:autoSpaceDN/>
        <w:adjustRightInd/>
        <w:ind w:firstLine="851"/>
        <w:jc w:val="both"/>
        <w:textAlignment w:val="auto"/>
        <w:rPr>
          <w:rFonts w:ascii="Times New Roman" w:hAnsi="Times New Roman"/>
          <w:sz w:val="24"/>
          <w:szCs w:val="24"/>
          <w:lang w:eastAsia="lt-LT"/>
        </w:rPr>
      </w:pPr>
      <w:r w:rsidRPr="00054E45">
        <w:rPr>
          <w:rFonts w:ascii="Times New Roman" w:hAnsi="Times New Roman"/>
          <w:bCs/>
          <w:sz w:val="24"/>
          <w:szCs w:val="24"/>
          <w:lang w:eastAsia="lt-LT"/>
        </w:rPr>
        <w:tab/>
        <w:t>1.</w:t>
      </w:r>
      <w:r w:rsidR="008819F6" w:rsidRPr="00054E45">
        <w:rPr>
          <w:rFonts w:ascii="Times New Roman" w:hAnsi="Times New Roman"/>
          <w:bCs/>
          <w:sz w:val="24"/>
          <w:szCs w:val="24"/>
          <w:lang w:eastAsia="lt-LT"/>
        </w:rPr>
        <w:t xml:space="preserve"> </w:t>
      </w:r>
      <w:r w:rsidR="009E252F" w:rsidRPr="00054E45">
        <w:rPr>
          <w:rFonts w:ascii="Times New Roman" w:hAnsi="Times New Roman"/>
          <w:bCs/>
          <w:sz w:val="24"/>
          <w:szCs w:val="24"/>
          <w:lang w:eastAsia="lt-LT"/>
        </w:rPr>
        <w:t>P</w:t>
      </w:r>
      <w:r w:rsidRPr="00054E45">
        <w:rPr>
          <w:rFonts w:ascii="Times New Roman" w:hAnsi="Times New Roman"/>
          <w:sz w:val="24"/>
          <w:szCs w:val="24"/>
        </w:rPr>
        <w:t>apildyti 3.11 papunkčiu</w:t>
      </w:r>
      <w:r w:rsidRPr="00054E45">
        <w:rPr>
          <w:rFonts w:ascii="Times New Roman" w:hAnsi="Times New Roman"/>
          <w:sz w:val="24"/>
          <w:szCs w:val="24"/>
          <w:lang w:eastAsia="lt-LT"/>
        </w:rPr>
        <w:t>:</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t>„3.11. jungtinė klasė –  klasė, sudaryta iš dviejų arba trijų klasių, kurioje mokomasi pagal skirtingo lygio programą.“</w:t>
      </w:r>
    </w:p>
    <w:p w:rsidR="00A75168" w:rsidRPr="00054E45" w:rsidRDefault="008819F6" w:rsidP="00A75168">
      <w:pPr>
        <w:ind w:firstLine="1296"/>
        <w:jc w:val="both"/>
        <w:rPr>
          <w:rFonts w:ascii="Times New Roman" w:hAnsi="Times New Roman"/>
          <w:sz w:val="24"/>
          <w:szCs w:val="24"/>
        </w:rPr>
      </w:pPr>
      <w:r w:rsidRPr="00054E45">
        <w:rPr>
          <w:rFonts w:ascii="Times New Roman" w:hAnsi="Times New Roman"/>
          <w:sz w:val="24"/>
          <w:szCs w:val="24"/>
        </w:rPr>
        <w:t xml:space="preserve">2. </w:t>
      </w:r>
      <w:r w:rsidR="009E252F" w:rsidRPr="00054E45">
        <w:rPr>
          <w:rFonts w:ascii="Times New Roman" w:hAnsi="Times New Roman"/>
          <w:sz w:val="24"/>
          <w:szCs w:val="24"/>
        </w:rPr>
        <w:t>P</w:t>
      </w:r>
      <w:r w:rsidR="00A75168" w:rsidRPr="00054E45">
        <w:rPr>
          <w:rFonts w:ascii="Times New Roman" w:hAnsi="Times New Roman"/>
          <w:sz w:val="24"/>
          <w:szCs w:val="24"/>
        </w:rPr>
        <w:t>akeisti 9 punktą</w:t>
      </w:r>
      <w:r w:rsidR="00A3500F" w:rsidRPr="00054E45">
        <w:rPr>
          <w:rFonts w:ascii="Times New Roman" w:hAnsi="Times New Roman"/>
          <w:sz w:val="24"/>
          <w:szCs w:val="24"/>
        </w:rPr>
        <w:t xml:space="preserve"> ir j</w:t>
      </w:r>
      <w:r w:rsidR="00DF07B7" w:rsidRPr="00054E45">
        <w:rPr>
          <w:rFonts w:ascii="Times New Roman" w:hAnsi="Times New Roman"/>
          <w:sz w:val="24"/>
          <w:szCs w:val="24"/>
        </w:rPr>
        <w:t>į</w:t>
      </w:r>
      <w:r w:rsidR="00A3500F" w:rsidRPr="00054E45">
        <w:rPr>
          <w:rFonts w:ascii="Times New Roman" w:hAnsi="Times New Roman"/>
          <w:sz w:val="24"/>
          <w:szCs w:val="24"/>
        </w:rPr>
        <w:t xml:space="preserve"> </w:t>
      </w:r>
      <w:r w:rsidR="00A75168" w:rsidRPr="00054E45">
        <w:rPr>
          <w:rFonts w:ascii="Times New Roman" w:hAnsi="Times New Roman"/>
          <w:sz w:val="24"/>
          <w:szCs w:val="24"/>
        </w:rPr>
        <w:t>išdėstyti taip:</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t>„</w:t>
      </w:r>
      <w:r w:rsidRPr="00054E45">
        <w:rPr>
          <w:rFonts w:ascii="Times New Roman" w:hAnsi="Times New Roman"/>
          <w:sz w:val="24"/>
          <w:szCs w:val="24"/>
          <w:lang w:eastAsia="lt-LT"/>
        </w:rPr>
        <w:t xml:space="preserve">9. Kasmet iki </w:t>
      </w:r>
      <w:r w:rsidRPr="00054E45">
        <w:rPr>
          <w:rFonts w:ascii="Times New Roman" w:hAnsi="Times New Roman"/>
          <w:sz w:val="24"/>
          <w:szCs w:val="24"/>
        </w:rPr>
        <w:t xml:space="preserve">einamųjų metų </w:t>
      </w:r>
      <w:r w:rsidRPr="00054E45">
        <w:rPr>
          <w:rFonts w:ascii="Times New Roman" w:hAnsi="Times New Roman"/>
          <w:sz w:val="24"/>
          <w:szCs w:val="24"/>
          <w:lang w:eastAsia="lt-LT"/>
        </w:rPr>
        <w:t xml:space="preserve">kovo 31 d. Savivaldybės taryba nustato mokykloms kiekvienos klasės klasių skaičių ir mokinių </w:t>
      </w:r>
      <w:r w:rsidRPr="00054E45">
        <w:rPr>
          <w:rFonts w:ascii="Times New Roman" w:hAnsi="Times New Roman"/>
          <w:sz w:val="24"/>
          <w:szCs w:val="24"/>
        </w:rPr>
        <w:t>skaičių jose kitiems mokslo metams. Jei sudaro</w:t>
      </w:r>
      <w:r w:rsidR="00A3500F" w:rsidRPr="00054E45">
        <w:rPr>
          <w:rFonts w:ascii="Times New Roman" w:hAnsi="Times New Roman"/>
          <w:sz w:val="24"/>
          <w:szCs w:val="24"/>
        </w:rPr>
        <w:t>mos</w:t>
      </w:r>
      <w:r w:rsidRPr="00054E45">
        <w:rPr>
          <w:rFonts w:ascii="Times New Roman" w:hAnsi="Times New Roman"/>
          <w:sz w:val="24"/>
          <w:szCs w:val="24"/>
        </w:rPr>
        <w:t xml:space="preserve"> jungtin</w:t>
      </w:r>
      <w:r w:rsidR="00A3500F" w:rsidRPr="00054E45">
        <w:rPr>
          <w:rFonts w:ascii="Times New Roman" w:hAnsi="Times New Roman"/>
          <w:sz w:val="24"/>
          <w:szCs w:val="24"/>
        </w:rPr>
        <w:t>ė</w:t>
      </w:r>
      <w:r w:rsidRPr="00054E45">
        <w:rPr>
          <w:rFonts w:ascii="Times New Roman" w:hAnsi="Times New Roman"/>
          <w:sz w:val="24"/>
          <w:szCs w:val="24"/>
        </w:rPr>
        <w:t>s klas</w:t>
      </w:r>
      <w:r w:rsidR="00A3500F" w:rsidRPr="00054E45">
        <w:rPr>
          <w:rFonts w:ascii="Times New Roman" w:hAnsi="Times New Roman"/>
          <w:sz w:val="24"/>
          <w:szCs w:val="24"/>
        </w:rPr>
        <w:t>ė</w:t>
      </w:r>
      <w:r w:rsidRPr="00054E45">
        <w:rPr>
          <w:rFonts w:ascii="Times New Roman" w:hAnsi="Times New Roman"/>
          <w:sz w:val="24"/>
          <w:szCs w:val="24"/>
        </w:rPr>
        <w:t xml:space="preserve">s, tai nustatoma, iš kokių klasių sudaroma jungtinė klasė, ir nurodomas kiekvienos klasės mokinių skaičius. </w:t>
      </w:r>
      <w:r w:rsidRPr="00054E45">
        <w:rPr>
          <w:rFonts w:ascii="Times New Roman" w:hAnsi="Times New Roman"/>
          <w:sz w:val="24"/>
          <w:szCs w:val="24"/>
          <w:lang w:eastAsia="lt-LT"/>
        </w:rPr>
        <w:t xml:space="preserve">Iki </w:t>
      </w:r>
      <w:r w:rsidRPr="00054E45">
        <w:rPr>
          <w:rFonts w:ascii="Times New Roman" w:hAnsi="Times New Roman"/>
          <w:sz w:val="24"/>
          <w:szCs w:val="24"/>
        </w:rPr>
        <w:t xml:space="preserve">einamųjų metų </w:t>
      </w:r>
      <w:r w:rsidRPr="00054E45">
        <w:rPr>
          <w:rFonts w:ascii="Times New Roman" w:hAnsi="Times New Roman"/>
          <w:sz w:val="24"/>
          <w:szCs w:val="24"/>
          <w:lang w:eastAsia="lt-LT"/>
        </w:rPr>
        <w:t>rugsėjo 1 d. klasių ir mokinių skaičius patikslinamas:</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t>9.1</w:t>
      </w:r>
      <w:r w:rsidRPr="00054E45">
        <w:rPr>
          <w:rFonts w:ascii="Times New Roman" w:hAnsi="Times New Roman"/>
          <w:sz w:val="24"/>
          <w:szCs w:val="24"/>
          <w:lang w:eastAsia="lt-LT"/>
        </w:rPr>
        <w:t xml:space="preserve">. jeigu iki einamųjų metų gegužės 1 d. mokykla gauna daugiau prašymų dėl mokyklos aptarnaujamoje teritorijoje gyvenančių vaikų priėmimo, nei buvo nustatytas iki kovo 31 d., mokyklos direktorius dėl klasių </w:t>
      </w:r>
      <w:r w:rsidR="00A3500F" w:rsidRPr="00054E45">
        <w:rPr>
          <w:rFonts w:ascii="Times New Roman" w:hAnsi="Times New Roman"/>
          <w:sz w:val="24"/>
          <w:szCs w:val="24"/>
          <w:lang w:eastAsia="lt-LT"/>
        </w:rPr>
        <w:t xml:space="preserve">ir (ar) </w:t>
      </w:r>
      <w:r w:rsidRPr="00054E45">
        <w:rPr>
          <w:rFonts w:ascii="Times New Roman" w:hAnsi="Times New Roman"/>
          <w:sz w:val="24"/>
          <w:szCs w:val="24"/>
          <w:lang w:eastAsia="lt-LT"/>
        </w:rPr>
        <w:t>mokinių skaičiaus didinimo raštu kreipiasi į Savivaldybės administracijos Švietimo, kultūros ir sporto departamento Švietimo skyrių (toliau – Švietimo skyrius) ir pateikia į atitinkamas klases pretenduojančių mokinių sąrašą. Švietimo skyrius ne vėliau kaip per 10 darbo dienų pretendentų duomenis palygina su Gyventojų registro duomenimis dėl atitikties Aprašo 21.1 papunkčio reikalavim</w:t>
      </w:r>
      <w:r w:rsidR="008423EE" w:rsidRPr="00054E45">
        <w:rPr>
          <w:rFonts w:ascii="Times New Roman" w:hAnsi="Times New Roman"/>
          <w:sz w:val="24"/>
          <w:szCs w:val="24"/>
          <w:lang w:eastAsia="lt-LT"/>
        </w:rPr>
        <w:t>ams</w:t>
      </w:r>
      <w:r w:rsidRPr="00054E45">
        <w:rPr>
          <w:rFonts w:ascii="Times New Roman" w:hAnsi="Times New Roman"/>
          <w:sz w:val="24"/>
          <w:szCs w:val="24"/>
          <w:lang w:eastAsia="lt-LT"/>
        </w:rPr>
        <w:t xml:space="preserve">. Jei mokyklos prašymas yra pagrįstas, klasių </w:t>
      </w:r>
      <w:r w:rsidR="00A3500F" w:rsidRPr="00054E45">
        <w:rPr>
          <w:rFonts w:ascii="Times New Roman" w:hAnsi="Times New Roman"/>
          <w:sz w:val="24"/>
          <w:szCs w:val="24"/>
          <w:lang w:eastAsia="lt-LT"/>
        </w:rPr>
        <w:t xml:space="preserve">ir (ar) </w:t>
      </w:r>
      <w:r w:rsidRPr="00054E45">
        <w:rPr>
          <w:rFonts w:ascii="Times New Roman" w:hAnsi="Times New Roman"/>
          <w:sz w:val="24"/>
          <w:szCs w:val="24"/>
          <w:lang w:eastAsia="lt-LT"/>
        </w:rPr>
        <w:t>mokinių skaičius mokyklai didinamas Savivaldybės tarybos sprendimu;</w:t>
      </w:r>
      <w:r w:rsidR="00A3500F" w:rsidRPr="00054E45">
        <w:rPr>
          <w:rFonts w:ascii="Times New Roman" w:hAnsi="Times New Roman"/>
          <w:sz w:val="24"/>
          <w:szCs w:val="24"/>
          <w:lang w:eastAsia="lt-LT"/>
        </w:rPr>
        <w:t xml:space="preserve"> </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r>
      <w:r w:rsidRPr="00054E45">
        <w:rPr>
          <w:rFonts w:ascii="Times New Roman" w:hAnsi="Times New Roman"/>
          <w:sz w:val="24"/>
          <w:szCs w:val="24"/>
          <w:lang w:eastAsia="lt-LT"/>
        </w:rPr>
        <w:t>9.2. jeigu mokykla nesurenka nustatyto mokinių skaičiaus ir nesudaro patvirtinto klasių skaičiaus, Savivaldybės tarybos sprendimu mokinių ir</w:t>
      </w:r>
      <w:r w:rsidR="00A3500F" w:rsidRPr="00054E45">
        <w:rPr>
          <w:rFonts w:ascii="Times New Roman" w:hAnsi="Times New Roman"/>
          <w:sz w:val="24"/>
          <w:szCs w:val="24"/>
          <w:lang w:eastAsia="lt-LT"/>
        </w:rPr>
        <w:t xml:space="preserve"> (</w:t>
      </w:r>
      <w:r w:rsidRPr="00054E45">
        <w:rPr>
          <w:rFonts w:ascii="Times New Roman" w:hAnsi="Times New Roman"/>
          <w:sz w:val="24"/>
          <w:szCs w:val="24"/>
          <w:lang w:eastAsia="lt-LT"/>
        </w:rPr>
        <w:t>ar</w:t>
      </w:r>
      <w:r w:rsidR="00A3500F" w:rsidRPr="00054E45">
        <w:rPr>
          <w:rFonts w:ascii="Times New Roman" w:hAnsi="Times New Roman"/>
          <w:sz w:val="24"/>
          <w:szCs w:val="24"/>
          <w:lang w:eastAsia="lt-LT"/>
        </w:rPr>
        <w:t>)</w:t>
      </w:r>
      <w:r w:rsidRPr="00054E45">
        <w:rPr>
          <w:rFonts w:ascii="Times New Roman" w:hAnsi="Times New Roman"/>
          <w:sz w:val="24"/>
          <w:szCs w:val="24"/>
          <w:lang w:eastAsia="lt-LT"/>
        </w:rPr>
        <w:t xml:space="preserve"> klasių skaičius mažinamas.“</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r>
      <w:r w:rsidR="00A3500F" w:rsidRPr="00054E45">
        <w:rPr>
          <w:rFonts w:ascii="Times New Roman" w:hAnsi="Times New Roman"/>
          <w:sz w:val="24"/>
          <w:szCs w:val="24"/>
        </w:rPr>
        <w:t>3</w:t>
      </w:r>
      <w:r w:rsidRPr="00054E45">
        <w:rPr>
          <w:rFonts w:ascii="Times New Roman" w:hAnsi="Times New Roman"/>
          <w:sz w:val="24"/>
          <w:szCs w:val="24"/>
        </w:rPr>
        <w:t xml:space="preserve">. </w:t>
      </w:r>
      <w:r w:rsidR="009E252F" w:rsidRPr="00054E45">
        <w:rPr>
          <w:rFonts w:ascii="Times New Roman" w:hAnsi="Times New Roman"/>
          <w:sz w:val="24"/>
          <w:szCs w:val="24"/>
        </w:rPr>
        <w:t>P</w:t>
      </w:r>
      <w:r w:rsidRPr="00054E45">
        <w:rPr>
          <w:rFonts w:ascii="Times New Roman" w:hAnsi="Times New Roman"/>
          <w:sz w:val="24"/>
          <w:szCs w:val="24"/>
        </w:rPr>
        <w:t>akeisti 12 punktą ir jį išdėstyti taip:</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t>„12.</w:t>
      </w:r>
      <w:r w:rsidRPr="00054E45">
        <w:rPr>
          <w:rFonts w:ascii="Times New Roman" w:hAnsi="Times New Roman"/>
          <w:sz w:val="24"/>
          <w:szCs w:val="24"/>
          <w:lang w:eastAsia="lt-LT"/>
        </w:rPr>
        <w:t xml:space="preserve"> Asmenys mokytis pagal pradinio, pagrindinio, vidurinio ugdymo programas priimami vadovaujantis švietimo ir mokslo ministro patvirtintu Nuosekliojo mokymosi pagal bendrojo ugdymo programas tvarkos aprašu.</w:t>
      </w:r>
      <w:r w:rsidRPr="00054E45">
        <w:rPr>
          <w:rFonts w:ascii="Times New Roman" w:hAnsi="Times New Roman"/>
          <w:sz w:val="24"/>
          <w:szCs w:val="24"/>
        </w:rPr>
        <w:t xml:space="preserve"> Priėmimą į mokyklą vykdo mokyklos direktorius ir priėmimo komisija. Aktualiems, </w:t>
      </w:r>
      <w:r w:rsidR="00082887" w:rsidRPr="00054E45">
        <w:rPr>
          <w:rFonts w:ascii="Times New Roman" w:hAnsi="Times New Roman"/>
          <w:sz w:val="24"/>
          <w:szCs w:val="24"/>
        </w:rPr>
        <w:t>Apraše</w:t>
      </w:r>
      <w:bookmarkStart w:id="0" w:name="_Hlk505347171"/>
      <w:r w:rsidR="00A3500F" w:rsidRPr="00054E45">
        <w:rPr>
          <w:rFonts w:ascii="Times New Roman" w:hAnsi="Times New Roman"/>
          <w:color w:val="FF0000"/>
          <w:sz w:val="24"/>
          <w:szCs w:val="24"/>
        </w:rPr>
        <w:t xml:space="preserve"> </w:t>
      </w:r>
      <w:bookmarkEnd w:id="0"/>
      <w:r w:rsidRPr="00054E45">
        <w:rPr>
          <w:rFonts w:ascii="Times New Roman" w:hAnsi="Times New Roman"/>
          <w:sz w:val="24"/>
          <w:szCs w:val="24"/>
        </w:rPr>
        <w:t xml:space="preserve">nenumatytiems atvejams </w:t>
      </w:r>
      <w:r w:rsidRPr="00054E45">
        <w:rPr>
          <w:rFonts w:ascii="Times New Roman" w:hAnsi="Times New Roman"/>
          <w:bCs/>
          <w:sz w:val="24"/>
          <w:szCs w:val="24"/>
        </w:rPr>
        <w:t>nagrinėti</w:t>
      </w:r>
      <w:r w:rsidRPr="00054E45">
        <w:rPr>
          <w:rFonts w:ascii="Times New Roman" w:hAnsi="Times New Roman"/>
          <w:sz w:val="24"/>
          <w:szCs w:val="24"/>
        </w:rPr>
        <w:t xml:space="preserve">  sudaroma </w:t>
      </w:r>
      <w:r w:rsidR="00082887" w:rsidRPr="00054E45">
        <w:rPr>
          <w:rFonts w:ascii="Times New Roman" w:hAnsi="Times New Roman"/>
          <w:sz w:val="24"/>
          <w:szCs w:val="24"/>
        </w:rPr>
        <w:t>A</w:t>
      </w:r>
      <w:r w:rsidRPr="00054E45">
        <w:rPr>
          <w:rFonts w:ascii="Times New Roman" w:hAnsi="Times New Roman"/>
          <w:sz w:val="24"/>
          <w:szCs w:val="24"/>
        </w:rPr>
        <w:t>praše</w:t>
      </w:r>
      <w:r w:rsidR="00A3500F" w:rsidRPr="00054E45">
        <w:rPr>
          <w:rFonts w:ascii="Times New Roman" w:hAnsi="Times New Roman"/>
          <w:color w:val="FF0000"/>
          <w:sz w:val="24"/>
          <w:szCs w:val="24"/>
        </w:rPr>
        <w:t xml:space="preserve"> </w:t>
      </w:r>
      <w:r w:rsidRPr="00054E45">
        <w:rPr>
          <w:rFonts w:ascii="Times New Roman" w:hAnsi="Times New Roman"/>
          <w:sz w:val="24"/>
          <w:szCs w:val="24"/>
        </w:rPr>
        <w:t>nenumatytų atvejų komisija iš Savivaldybės tarybos narių ir mokyklų atstovų. Komisijos sudėtį ir jos darbo reglamentą tvirtina Savivaldybės taryba.“</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r>
      <w:r w:rsidR="00825FBE" w:rsidRPr="00054E45">
        <w:rPr>
          <w:rFonts w:ascii="Times New Roman" w:hAnsi="Times New Roman"/>
          <w:sz w:val="24"/>
          <w:szCs w:val="24"/>
        </w:rPr>
        <w:t>4</w:t>
      </w:r>
      <w:r w:rsidRPr="00054E45">
        <w:rPr>
          <w:rFonts w:ascii="Times New Roman" w:hAnsi="Times New Roman"/>
          <w:sz w:val="24"/>
          <w:szCs w:val="24"/>
        </w:rPr>
        <w:t xml:space="preserve">. </w:t>
      </w:r>
      <w:r w:rsidR="009E252F" w:rsidRPr="00054E45">
        <w:rPr>
          <w:rFonts w:ascii="Times New Roman" w:hAnsi="Times New Roman"/>
          <w:sz w:val="24"/>
          <w:szCs w:val="24"/>
        </w:rPr>
        <w:t>P</w:t>
      </w:r>
      <w:r w:rsidRPr="00054E45">
        <w:rPr>
          <w:rFonts w:ascii="Times New Roman" w:hAnsi="Times New Roman"/>
          <w:sz w:val="24"/>
          <w:szCs w:val="24"/>
        </w:rPr>
        <w:t xml:space="preserve">akeisti </w:t>
      </w:r>
      <w:r w:rsidRPr="00054E45">
        <w:rPr>
          <w:rFonts w:ascii="Times New Roman" w:hAnsi="Times New Roman"/>
          <w:bCs/>
          <w:sz w:val="24"/>
          <w:szCs w:val="24"/>
        </w:rPr>
        <w:t>18 punktą ir jį išdėstyti taip:</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t>„</w:t>
      </w:r>
      <w:r w:rsidRPr="00054E45">
        <w:rPr>
          <w:rFonts w:ascii="Times New Roman" w:hAnsi="Times New Roman"/>
          <w:bCs/>
          <w:sz w:val="24"/>
          <w:szCs w:val="24"/>
        </w:rPr>
        <w:t>18. Į</w:t>
      </w:r>
      <w:r w:rsidRPr="00054E45">
        <w:rPr>
          <w:rFonts w:ascii="Times New Roman" w:hAnsi="Times New Roman"/>
          <w:sz w:val="24"/>
          <w:szCs w:val="24"/>
          <w:lang w:eastAsia="lt-LT"/>
        </w:rPr>
        <w:t xml:space="preserve"> Jaunimo mokyklą mokytis pagal pagrindinio ugdymo programą priimami 12</w:t>
      </w:r>
      <w:r w:rsidRPr="00054E45">
        <w:rPr>
          <w:rFonts w:ascii="Times New Roman" w:hAnsi="Times New Roman"/>
          <w:sz w:val="24"/>
          <w:szCs w:val="24"/>
        </w:rPr>
        <w:t>–</w:t>
      </w:r>
      <w:r w:rsidRPr="00054E45">
        <w:rPr>
          <w:rFonts w:ascii="Times New Roman" w:hAnsi="Times New Roman"/>
          <w:sz w:val="24"/>
          <w:szCs w:val="24"/>
          <w:lang w:eastAsia="lt-LT"/>
        </w:rPr>
        <w:t>17 metų mokiniai,</w:t>
      </w:r>
      <w:r w:rsidRPr="00054E45">
        <w:rPr>
          <w:rFonts w:ascii="Times New Roman" w:hAnsi="Times New Roman"/>
          <w:sz w:val="24"/>
          <w:szCs w:val="24"/>
        </w:rPr>
        <w:t xml:space="preserve"> stokojantys mokymosi motyvacijos, socialinių įgūdžių, turintys mokymosi sunkumų, link</w:t>
      </w:r>
      <w:r w:rsidR="00A3500F" w:rsidRPr="00054E45">
        <w:rPr>
          <w:rFonts w:ascii="Times New Roman" w:hAnsi="Times New Roman"/>
          <w:sz w:val="24"/>
          <w:szCs w:val="24"/>
        </w:rPr>
        <w:t>ę</w:t>
      </w:r>
      <w:r w:rsidRPr="00054E45">
        <w:rPr>
          <w:rFonts w:ascii="Times New Roman" w:hAnsi="Times New Roman"/>
          <w:sz w:val="24"/>
          <w:szCs w:val="24"/>
        </w:rPr>
        <w:t xml:space="preserve"> į praktinę veiklą.“</w:t>
      </w:r>
    </w:p>
    <w:p w:rsidR="00A75168" w:rsidRPr="00054E45" w:rsidRDefault="00825FBE" w:rsidP="008819F6">
      <w:pPr>
        <w:ind w:firstLine="1276"/>
        <w:jc w:val="both"/>
        <w:rPr>
          <w:rFonts w:ascii="Times New Roman" w:hAnsi="Times New Roman"/>
          <w:sz w:val="24"/>
          <w:szCs w:val="24"/>
        </w:rPr>
      </w:pPr>
      <w:r w:rsidRPr="00054E45">
        <w:rPr>
          <w:rFonts w:ascii="Times New Roman" w:hAnsi="Times New Roman"/>
          <w:sz w:val="24"/>
          <w:szCs w:val="24"/>
        </w:rPr>
        <w:t>5</w:t>
      </w:r>
      <w:r w:rsidR="00A75168" w:rsidRPr="00054E45">
        <w:rPr>
          <w:rFonts w:ascii="Times New Roman" w:hAnsi="Times New Roman"/>
          <w:sz w:val="24"/>
          <w:szCs w:val="24"/>
        </w:rPr>
        <w:t xml:space="preserve">. </w:t>
      </w:r>
      <w:r w:rsidR="009E252F" w:rsidRPr="00054E45">
        <w:rPr>
          <w:rFonts w:ascii="Times New Roman" w:hAnsi="Times New Roman"/>
          <w:sz w:val="24"/>
          <w:szCs w:val="24"/>
        </w:rPr>
        <w:t>P</w:t>
      </w:r>
      <w:r w:rsidR="00A75168" w:rsidRPr="00054E45">
        <w:rPr>
          <w:rFonts w:ascii="Times New Roman" w:hAnsi="Times New Roman"/>
          <w:sz w:val="24"/>
          <w:szCs w:val="24"/>
        </w:rPr>
        <w:t xml:space="preserve">akeisti </w:t>
      </w:r>
      <w:r w:rsidR="00A75168" w:rsidRPr="00054E45">
        <w:rPr>
          <w:rFonts w:ascii="Times New Roman" w:hAnsi="Times New Roman"/>
          <w:bCs/>
          <w:sz w:val="24"/>
          <w:szCs w:val="24"/>
        </w:rPr>
        <w:t>20 punktą ir jį išdėstyti taip:</w:t>
      </w:r>
    </w:p>
    <w:p w:rsidR="00A75168" w:rsidRPr="00054E45" w:rsidRDefault="00A75168" w:rsidP="00A75168">
      <w:pPr>
        <w:jc w:val="both"/>
        <w:rPr>
          <w:rFonts w:ascii="Times New Roman" w:hAnsi="Times New Roman"/>
          <w:sz w:val="24"/>
          <w:szCs w:val="24"/>
        </w:rPr>
      </w:pPr>
      <w:r w:rsidRPr="00054E45">
        <w:rPr>
          <w:rFonts w:ascii="Times New Roman" w:hAnsi="Times New Roman"/>
          <w:sz w:val="24"/>
          <w:szCs w:val="24"/>
        </w:rPr>
        <w:tab/>
        <w:t>„</w:t>
      </w:r>
      <w:r w:rsidRPr="00054E45">
        <w:rPr>
          <w:rFonts w:ascii="Times New Roman" w:hAnsi="Times New Roman"/>
          <w:sz w:val="24"/>
          <w:szCs w:val="24"/>
          <w:lang w:eastAsia="lt-LT"/>
        </w:rPr>
        <w:t xml:space="preserve">20. Į </w:t>
      </w:r>
      <w:r w:rsidR="00825FBE" w:rsidRPr="00054E45">
        <w:rPr>
          <w:rFonts w:ascii="Times New Roman" w:hAnsi="Times New Roman"/>
          <w:sz w:val="24"/>
          <w:szCs w:val="24"/>
          <w:lang w:eastAsia="lt-LT"/>
        </w:rPr>
        <w:t>S</w:t>
      </w:r>
      <w:r w:rsidRPr="00054E45">
        <w:rPr>
          <w:rFonts w:ascii="Times New Roman" w:hAnsi="Times New Roman"/>
          <w:sz w:val="24"/>
          <w:szCs w:val="24"/>
          <w:lang w:eastAsia="lt-LT"/>
        </w:rPr>
        <w:t xml:space="preserve">porto gimnaziją iš visos šalies </w:t>
      </w:r>
      <w:r w:rsidRPr="00054E45">
        <w:rPr>
          <w:rFonts w:ascii="Times New Roman" w:hAnsi="Times New Roman"/>
          <w:bCs/>
          <w:sz w:val="24"/>
          <w:szCs w:val="24"/>
          <w:lang w:eastAsia="lt-LT"/>
        </w:rPr>
        <w:t>konkurso tvarka</w:t>
      </w:r>
      <w:r w:rsidRPr="00054E45">
        <w:rPr>
          <w:rFonts w:ascii="Times New Roman" w:hAnsi="Times New Roman"/>
          <w:sz w:val="24"/>
          <w:szCs w:val="24"/>
          <w:lang w:eastAsia="lt-LT"/>
        </w:rPr>
        <w:t xml:space="preserve"> priimami </w:t>
      </w:r>
      <w:r w:rsidRPr="00054E45">
        <w:rPr>
          <w:rFonts w:ascii="Times New Roman" w:hAnsi="Times New Roman"/>
          <w:bCs/>
          <w:sz w:val="24"/>
          <w:szCs w:val="24"/>
        </w:rPr>
        <w:t>sporto medicinos centro išvadą, leidžiančią mokytis sporto mokykloje ar sporto gimnazijoje, gavę mokiniai,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sidRPr="00054E45">
        <w:rPr>
          <w:rFonts w:ascii="Times New Roman" w:hAnsi="Times New Roman"/>
          <w:sz w:val="24"/>
          <w:szCs w:val="24"/>
        </w:rPr>
        <w:t xml:space="preserve"> </w:t>
      </w:r>
      <w:r w:rsidRPr="00054E45">
        <w:rPr>
          <w:rFonts w:ascii="Times New Roman" w:hAnsi="Times New Roman"/>
          <w:bCs/>
          <w:sz w:val="24"/>
          <w:szCs w:val="24"/>
          <w:lang w:eastAsia="lt-LT"/>
        </w:rPr>
        <w:t>Konkurso tvarką tvirtina ir viešai paskelbia gimnazijos direktorius.“</w:t>
      </w:r>
    </w:p>
    <w:p w:rsidR="00A75168" w:rsidRPr="00054E45" w:rsidRDefault="00507EFA" w:rsidP="00507EFA">
      <w:pPr>
        <w:tabs>
          <w:tab w:val="left" w:pos="960"/>
          <w:tab w:val="left" w:pos="1440"/>
          <w:tab w:val="left" w:pos="1560"/>
          <w:tab w:val="left" w:pos="2040"/>
        </w:tabs>
        <w:jc w:val="both"/>
        <w:rPr>
          <w:rFonts w:ascii="Times New Roman" w:hAnsi="Times New Roman"/>
          <w:bCs/>
          <w:sz w:val="24"/>
          <w:szCs w:val="24"/>
        </w:rPr>
      </w:pPr>
      <w:r w:rsidRPr="00054E45">
        <w:rPr>
          <w:rFonts w:ascii="Times New Roman" w:hAnsi="Times New Roman"/>
          <w:bCs/>
          <w:sz w:val="24"/>
          <w:szCs w:val="24"/>
        </w:rPr>
        <w:tab/>
      </w:r>
      <w:r w:rsidR="00825FBE" w:rsidRPr="00054E45">
        <w:rPr>
          <w:rFonts w:ascii="Times New Roman" w:hAnsi="Times New Roman"/>
          <w:bCs/>
          <w:sz w:val="24"/>
          <w:szCs w:val="24"/>
        </w:rPr>
        <w:t>6</w:t>
      </w:r>
      <w:r w:rsidR="00A75168" w:rsidRPr="00054E45">
        <w:rPr>
          <w:rFonts w:ascii="Times New Roman" w:hAnsi="Times New Roman"/>
          <w:bCs/>
          <w:sz w:val="24"/>
          <w:szCs w:val="24"/>
        </w:rPr>
        <w:t xml:space="preserve">. </w:t>
      </w:r>
      <w:r w:rsidR="009E252F" w:rsidRPr="00054E45">
        <w:rPr>
          <w:rFonts w:ascii="Times New Roman" w:hAnsi="Times New Roman"/>
          <w:bCs/>
          <w:sz w:val="24"/>
          <w:szCs w:val="24"/>
        </w:rPr>
        <w:t>P</w:t>
      </w:r>
      <w:r w:rsidR="00A75168" w:rsidRPr="00054E45">
        <w:rPr>
          <w:rFonts w:ascii="Times New Roman" w:hAnsi="Times New Roman"/>
          <w:bCs/>
          <w:sz w:val="24"/>
          <w:szCs w:val="24"/>
        </w:rPr>
        <w:t>akeisti 25</w:t>
      </w:r>
      <w:r w:rsidR="00DF07B7" w:rsidRPr="00054E45">
        <w:rPr>
          <w:rFonts w:ascii="Times New Roman" w:hAnsi="Times New Roman"/>
          <w:bCs/>
          <w:sz w:val="24"/>
          <w:szCs w:val="24"/>
        </w:rPr>
        <w:t xml:space="preserve"> punktą ir jį išdėstyti taip:</w:t>
      </w:r>
    </w:p>
    <w:p w:rsidR="00A75168" w:rsidRPr="00054E45" w:rsidRDefault="00A75168" w:rsidP="00A7516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Times New Roman" w:hAnsi="Times New Roman"/>
          <w:sz w:val="24"/>
          <w:szCs w:val="24"/>
          <w:u w:val="single"/>
        </w:rPr>
      </w:pPr>
      <w:r w:rsidRPr="00054E45">
        <w:rPr>
          <w:rFonts w:ascii="Times New Roman" w:hAnsi="Times New Roman"/>
          <w:sz w:val="24"/>
          <w:szCs w:val="24"/>
          <w:lang w:eastAsia="lt-LT"/>
        </w:rPr>
        <w:t>„25</w:t>
      </w:r>
      <w:r w:rsidRPr="00054E45">
        <w:rPr>
          <w:rFonts w:ascii="Times New Roman" w:hAnsi="Times New Roman"/>
          <w:sz w:val="24"/>
          <w:szCs w:val="24"/>
        </w:rPr>
        <w:t>. Pirmumo teise į laisvas vietas (eil</w:t>
      </w:r>
      <w:r w:rsidR="00825FBE" w:rsidRPr="00054E45">
        <w:rPr>
          <w:rFonts w:ascii="Times New Roman" w:hAnsi="Times New Roman"/>
          <w:sz w:val="24"/>
          <w:szCs w:val="24"/>
        </w:rPr>
        <w:t>ės</w:t>
      </w:r>
      <w:r w:rsidRPr="00054E45">
        <w:rPr>
          <w:rFonts w:ascii="Times New Roman" w:hAnsi="Times New Roman"/>
          <w:sz w:val="24"/>
          <w:szCs w:val="24"/>
        </w:rPr>
        <w:t xml:space="preserve"> tvarka) priimami:</w:t>
      </w:r>
    </w:p>
    <w:p w:rsidR="00A75168" w:rsidRPr="00054E45" w:rsidRDefault="00A75168" w:rsidP="00A7516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Times New Roman" w:hAnsi="Times New Roman"/>
          <w:sz w:val="24"/>
          <w:szCs w:val="24"/>
        </w:rPr>
      </w:pPr>
      <w:r w:rsidRPr="00054E45">
        <w:rPr>
          <w:rFonts w:ascii="Times New Roman" w:hAnsi="Times New Roman"/>
          <w:sz w:val="24"/>
          <w:szCs w:val="24"/>
        </w:rPr>
        <w:t>25.1. asmenys, dėl įgimtų ar įgytų sutrikimų turintys specialiųjų ugdymosi poreikių</w:t>
      </w:r>
      <w:r w:rsidR="00825FBE" w:rsidRPr="00054E45">
        <w:rPr>
          <w:rFonts w:ascii="Times New Roman" w:hAnsi="Times New Roman"/>
          <w:sz w:val="24"/>
          <w:szCs w:val="24"/>
        </w:rPr>
        <w:t>;</w:t>
      </w:r>
    </w:p>
    <w:p w:rsidR="00A75168" w:rsidRPr="00054E45" w:rsidRDefault="00A75168" w:rsidP="00A7516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Times New Roman" w:hAnsi="Times New Roman"/>
          <w:sz w:val="24"/>
          <w:szCs w:val="24"/>
        </w:rPr>
      </w:pPr>
      <w:r w:rsidRPr="00054E45">
        <w:rPr>
          <w:rFonts w:ascii="Times New Roman" w:hAnsi="Times New Roman"/>
          <w:sz w:val="24"/>
          <w:szCs w:val="24"/>
        </w:rPr>
        <w:t>25.2. mokykloje jau besimokančių mokinių broliai ir seserys</w:t>
      </w:r>
      <w:r w:rsidR="00825FBE" w:rsidRPr="00054E45">
        <w:rPr>
          <w:rFonts w:ascii="Times New Roman" w:hAnsi="Times New Roman"/>
          <w:sz w:val="24"/>
          <w:szCs w:val="24"/>
        </w:rPr>
        <w:t>;</w:t>
      </w:r>
    </w:p>
    <w:p w:rsidR="00A75168" w:rsidRPr="00054E45" w:rsidRDefault="00A75168" w:rsidP="00A7516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Times New Roman" w:hAnsi="Times New Roman"/>
          <w:sz w:val="24"/>
          <w:szCs w:val="24"/>
        </w:rPr>
      </w:pPr>
      <w:r w:rsidRPr="00054E45">
        <w:rPr>
          <w:rFonts w:ascii="Times New Roman" w:hAnsi="Times New Roman"/>
          <w:sz w:val="24"/>
          <w:szCs w:val="24"/>
        </w:rPr>
        <w:t>25.3. arčiausiai mokyklos gyvenantys asmenys</w:t>
      </w:r>
      <w:r w:rsidR="00825FBE" w:rsidRPr="00054E45">
        <w:rPr>
          <w:rFonts w:ascii="Times New Roman" w:hAnsi="Times New Roman"/>
          <w:sz w:val="24"/>
          <w:szCs w:val="24"/>
        </w:rPr>
        <w:t>;</w:t>
      </w:r>
    </w:p>
    <w:p w:rsidR="00A75168" w:rsidRPr="00054E45" w:rsidRDefault="00A75168" w:rsidP="00A7516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Times New Roman" w:hAnsi="Times New Roman"/>
          <w:sz w:val="24"/>
          <w:szCs w:val="24"/>
        </w:rPr>
      </w:pPr>
      <w:r w:rsidRPr="00054E45">
        <w:rPr>
          <w:rFonts w:ascii="Times New Roman" w:hAnsi="Times New Roman"/>
          <w:sz w:val="24"/>
          <w:szCs w:val="24"/>
        </w:rPr>
        <w:t xml:space="preserve">25.4. </w:t>
      </w:r>
      <w:bookmarkStart w:id="1" w:name="_Hlk505677234"/>
      <w:r w:rsidRPr="00054E45">
        <w:rPr>
          <w:rFonts w:ascii="Times New Roman" w:hAnsi="Times New Roman"/>
          <w:sz w:val="24"/>
          <w:szCs w:val="24"/>
        </w:rPr>
        <w:t xml:space="preserve">asmenys, </w:t>
      </w:r>
      <w:r w:rsidR="005C1A95" w:rsidRPr="00054E45">
        <w:rPr>
          <w:rFonts w:ascii="Times New Roman" w:hAnsi="Times New Roman"/>
          <w:sz w:val="24"/>
          <w:szCs w:val="24"/>
        </w:rPr>
        <w:t>pageidaujantys mokytis pagal vidurinio ugdymo programą</w:t>
      </w:r>
      <w:r w:rsidRPr="00054E45">
        <w:rPr>
          <w:rFonts w:ascii="Times New Roman" w:hAnsi="Times New Roman"/>
          <w:sz w:val="24"/>
          <w:szCs w:val="24"/>
        </w:rPr>
        <w:t>,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r w:rsidR="009E252F" w:rsidRPr="00054E45">
        <w:rPr>
          <w:rFonts w:ascii="Times New Roman" w:hAnsi="Times New Roman"/>
          <w:sz w:val="24"/>
          <w:szCs w:val="24"/>
        </w:rPr>
        <w:t>“</w:t>
      </w:r>
    </w:p>
    <w:bookmarkEnd w:id="1"/>
    <w:p w:rsidR="00DF07B7" w:rsidRPr="00054E45" w:rsidRDefault="00DF07B7" w:rsidP="00A75168">
      <w:pPr>
        <w:tabs>
          <w:tab w:val="left" w:pos="960"/>
          <w:tab w:val="left" w:pos="1440"/>
          <w:tab w:val="left" w:pos="1560"/>
          <w:tab w:val="left" w:pos="2040"/>
        </w:tabs>
        <w:ind w:firstLine="960"/>
        <w:jc w:val="both"/>
        <w:rPr>
          <w:rFonts w:ascii="Times New Roman" w:hAnsi="Times New Roman"/>
          <w:bCs/>
          <w:sz w:val="24"/>
          <w:szCs w:val="24"/>
        </w:rPr>
      </w:pPr>
      <w:r w:rsidRPr="00054E45">
        <w:rPr>
          <w:rFonts w:ascii="Times New Roman" w:hAnsi="Times New Roman"/>
          <w:bCs/>
          <w:sz w:val="24"/>
          <w:szCs w:val="24"/>
        </w:rPr>
        <w:t xml:space="preserve">7. </w:t>
      </w:r>
      <w:r w:rsidR="003A07AC">
        <w:rPr>
          <w:rFonts w:ascii="Times New Roman" w:hAnsi="Times New Roman"/>
          <w:bCs/>
          <w:sz w:val="24"/>
          <w:szCs w:val="24"/>
        </w:rPr>
        <w:t>P</w:t>
      </w:r>
      <w:r w:rsidRPr="00054E45">
        <w:rPr>
          <w:rFonts w:ascii="Times New Roman" w:hAnsi="Times New Roman"/>
          <w:bCs/>
          <w:sz w:val="24"/>
          <w:szCs w:val="24"/>
        </w:rPr>
        <w:t xml:space="preserve">akeisti </w:t>
      </w:r>
      <w:r w:rsidR="00A75168" w:rsidRPr="00054E45">
        <w:rPr>
          <w:rFonts w:ascii="Times New Roman" w:hAnsi="Times New Roman"/>
          <w:bCs/>
          <w:sz w:val="24"/>
          <w:szCs w:val="24"/>
        </w:rPr>
        <w:t>26</w:t>
      </w:r>
      <w:r w:rsidRPr="00054E45">
        <w:rPr>
          <w:rFonts w:ascii="Times New Roman" w:hAnsi="Times New Roman"/>
          <w:bCs/>
          <w:sz w:val="24"/>
          <w:szCs w:val="24"/>
        </w:rPr>
        <w:t xml:space="preserve"> punktą ir jį išdėstyti taip:</w:t>
      </w:r>
    </w:p>
    <w:p w:rsidR="00A75168" w:rsidRPr="00054E45" w:rsidRDefault="00DF07B7" w:rsidP="00A75168">
      <w:pPr>
        <w:tabs>
          <w:tab w:val="left" w:pos="960"/>
          <w:tab w:val="left" w:pos="1440"/>
          <w:tab w:val="left" w:pos="1560"/>
          <w:tab w:val="left" w:pos="2040"/>
        </w:tabs>
        <w:ind w:firstLine="960"/>
        <w:jc w:val="both"/>
        <w:rPr>
          <w:rFonts w:ascii="Times New Roman" w:hAnsi="Times New Roman"/>
          <w:bCs/>
          <w:sz w:val="24"/>
          <w:szCs w:val="24"/>
        </w:rPr>
      </w:pPr>
      <w:r w:rsidRPr="00054E45">
        <w:rPr>
          <w:rFonts w:ascii="Times New Roman" w:hAnsi="Times New Roman"/>
          <w:bCs/>
          <w:sz w:val="24"/>
          <w:szCs w:val="24"/>
        </w:rPr>
        <w:t>„26.</w:t>
      </w:r>
      <w:r w:rsidR="00A75168" w:rsidRPr="00054E45">
        <w:rPr>
          <w:rFonts w:ascii="Times New Roman" w:hAnsi="Times New Roman"/>
          <w:bCs/>
          <w:sz w:val="24"/>
          <w:szCs w:val="24"/>
        </w:rPr>
        <w:t xml:space="preserve"> </w:t>
      </w:r>
      <w:r w:rsidR="00A75168" w:rsidRPr="00054E45">
        <w:rPr>
          <w:rFonts w:ascii="Times New Roman" w:hAnsi="Times New Roman"/>
          <w:sz w:val="24"/>
          <w:szCs w:val="24"/>
        </w:rPr>
        <w:t>Jei, priėmus mokinius pagal Aprašo 25 p</w:t>
      </w:r>
      <w:r w:rsidR="00825FBE" w:rsidRPr="00054E45">
        <w:rPr>
          <w:rFonts w:ascii="Times New Roman" w:hAnsi="Times New Roman"/>
          <w:sz w:val="24"/>
          <w:szCs w:val="24"/>
        </w:rPr>
        <w:t>unktą</w:t>
      </w:r>
      <w:r w:rsidR="00A75168" w:rsidRPr="00054E45">
        <w:rPr>
          <w:rFonts w:ascii="Times New Roman" w:hAnsi="Times New Roman"/>
          <w:sz w:val="24"/>
          <w:szCs w:val="24"/>
        </w:rPr>
        <w:t>, lieka laisvų vietų, mokykla nustato ir viešai paskelbia mokinių atrankos sąlygas, kurias suderina su Švietimo skyriumi</w:t>
      </w:r>
      <w:r w:rsidR="00825FBE" w:rsidRPr="00054E45">
        <w:rPr>
          <w:rFonts w:ascii="Times New Roman" w:hAnsi="Times New Roman"/>
          <w:sz w:val="24"/>
          <w:szCs w:val="24"/>
        </w:rPr>
        <w:t xml:space="preserve">, </w:t>
      </w:r>
      <w:r w:rsidR="00A75168" w:rsidRPr="00054E45">
        <w:rPr>
          <w:rFonts w:ascii="Times New Roman" w:hAnsi="Times New Roman"/>
          <w:sz w:val="24"/>
          <w:szCs w:val="24"/>
        </w:rPr>
        <w:t>ir ne vėliau kaip iki birželio 10 d. viešai paskelbia atrankos rezultatus.“</w:t>
      </w:r>
    </w:p>
    <w:p w:rsidR="00A75168" w:rsidRPr="00054E45" w:rsidRDefault="00DF07B7" w:rsidP="00A75168">
      <w:pPr>
        <w:tabs>
          <w:tab w:val="left" w:pos="960"/>
          <w:tab w:val="left" w:pos="1440"/>
          <w:tab w:val="left" w:pos="1560"/>
          <w:tab w:val="left" w:pos="2040"/>
        </w:tabs>
        <w:ind w:firstLine="960"/>
        <w:jc w:val="both"/>
        <w:rPr>
          <w:rFonts w:ascii="Times New Roman" w:hAnsi="Times New Roman"/>
          <w:bCs/>
          <w:sz w:val="24"/>
          <w:szCs w:val="24"/>
        </w:rPr>
      </w:pPr>
      <w:r w:rsidRPr="00054E45">
        <w:rPr>
          <w:rFonts w:ascii="Times New Roman" w:hAnsi="Times New Roman"/>
          <w:bCs/>
          <w:sz w:val="24"/>
          <w:szCs w:val="24"/>
        </w:rPr>
        <w:t>8</w:t>
      </w:r>
      <w:r w:rsidR="00A75168" w:rsidRPr="00054E45">
        <w:rPr>
          <w:rFonts w:ascii="Times New Roman" w:hAnsi="Times New Roman"/>
          <w:bCs/>
          <w:sz w:val="24"/>
          <w:szCs w:val="24"/>
        </w:rPr>
        <w:t xml:space="preserve">. </w:t>
      </w:r>
      <w:r w:rsidR="009E252F" w:rsidRPr="00054E45">
        <w:rPr>
          <w:rFonts w:ascii="Times New Roman" w:hAnsi="Times New Roman"/>
          <w:bCs/>
          <w:sz w:val="24"/>
          <w:szCs w:val="24"/>
        </w:rPr>
        <w:t>P</w:t>
      </w:r>
      <w:r w:rsidR="00A75168" w:rsidRPr="00054E45">
        <w:rPr>
          <w:rFonts w:ascii="Times New Roman" w:hAnsi="Times New Roman"/>
          <w:bCs/>
          <w:sz w:val="24"/>
          <w:szCs w:val="24"/>
        </w:rPr>
        <w:t>akeisti 37 punktą ir jį išdėstyti taip:</w:t>
      </w:r>
    </w:p>
    <w:p w:rsidR="000C5C8D" w:rsidRPr="00054E45" w:rsidRDefault="00A75168" w:rsidP="00A75168">
      <w:pPr>
        <w:tabs>
          <w:tab w:val="left" w:pos="960"/>
          <w:tab w:val="left" w:pos="1440"/>
          <w:tab w:val="left" w:pos="1560"/>
          <w:tab w:val="left" w:pos="2040"/>
        </w:tabs>
        <w:ind w:firstLine="960"/>
        <w:jc w:val="both"/>
        <w:rPr>
          <w:rFonts w:ascii="Times New Roman" w:hAnsi="Times New Roman"/>
          <w:bCs/>
          <w:sz w:val="24"/>
          <w:szCs w:val="24"/>
        </w:rPr>
      </w:pPr>
      <w:r w:rsidRPr="00054E45">
        <w:rPr>
          <w:rFonts w:ascii="Times New Roman" w:hAnsi="Times New Roman"/>
          <w:bCs/>
          <w:sz w:val="24"/>
          <w:szCs w:val="24"/>
        </w:rPr>
        <w:t>„</w:t>
      </w:r>
      <w:r w:rsidRPr="00054E45">
        <w:rPr>
          <w:rFonts w:ascii="Times New Roman" w:hAnsi="Times New Roman"/>
          <w:sz w:val="24"/>
          <w:szCs w:val="24"/>
        </w:rPr>
        <w:t>37. Mokykla nuolat mokyklos interneto svetainėje skelbia informaciją apie laisvas vietas klasėse.“</w:t>
      </w:r>
    </w:p>
    <w:p w:rsidR="000C5C8D" w:rsidRPr="00054E45" w:rsidRDefault="000C5C8D" w:rsidP="00825FBE">
      <w:pPr>
        <w:tabs>
          <w:tab w:val="left" w:pos="709"/>
        </w:tabs>
        <w:jc w:val="both"/>
        <w:rPr>
          <w:rFonts w:ascii="Times New Roman" w:hAnsi="Times New Roman"/>
          <w:sz w:val="24"/>
          <w:szCs w:val="24"/>
        </w:rPr>
      </w:pPr>
    </w:p>
    <w:p w:rsidR="000C5C8D" w:rsidRPr="00054E45" w:rsidRDefault="000C5C8D" w:rsidP="000C5C8D">
      <w:pPr>
        <w:rPr>
          <w:rFonts w:ascii="Times New Roman" w:hAnsi="Times New Roman"/>
          <w:sz w:val="24"/>
          <w:szCs w:val="24"/>
        </w:rPr>
      </w:pPr>
    </w:p>
    <w:p w:rsidR="000C5C8D" w:rsidRPr="00054E45" w:rsidRDefault="000C5C8D" w:rsidP="000C5C8D">
      <w:pPr>
        <w:rPr>
          <w:rFonts w:ascii="Times New Roman" w:hAnsi="Times New Roman"/>
          <w:sz w:val="24"/>
          <w:szCs w:val="24"/>
        </w:rPr>
      </w:pPr>
    </w:p>
    <w:p w:rsidR="000C5C8D" w:rsidRPr="00054E45" w:rsidRDefault="000C5C8D" w:rsidP="000C5C8D">
      <w:pPr>
        <w:rPr>
          <w:rFonts w:ascii="Times New Roman" w:hAnsi="Times New Roman"/>
          <w:sz w:val="24"/>
          <w:szCs w:val="24"/>
        </w:rPr>
      </w:pPr>
      <w:r w:rsidRPr="00054E45">
        <w:rPr>
          <w:rFonts w:ascii="Times New Roman" w:hAnsi="Times New Roman"/>
          <w:sz w:val="24"/>
          <w:szCs w:val="24"/>
        </w:rPr>
        <w:t>Savivaldybės meras</w:t>
      </w:r>
      <w:r w:rsidRPr="00054E45">
        <w:rPr>
          <w:rFonts w:ascii="Times New Roman" w:hAnsi="Times New Roman"/>
          <w:sz w:val="24"/>
          <w:szCs w:val="24"/>
        </w:rPr>
        <w:tab/>
      </w:r>
      <w:r w:rsidR="00627647">
        <w:rPr>
          <w:rFonts w:ascii="Times New Roman" w:hAnsi="Times New Roman"/>
          <w:sz w:val="24"/>
          <w:szCs w:val="24"/>
        </w:rPr>
        <w:tab/>
      </w:r>
      <w:r w:rsidR="00627647">
        <w:rPr>
          <w:rFonts w:ascii="Times New Roman" w:hAnsi="Times New Roman"/>
          <w:sz w:val="24"/>
          <w:szCs w:val="24"/>
        </w:rPr>
        <w:tab/>
      </w:r>
      <w:r w:rsidR="00627647">
        <w:rPr>
          <w:rFonts w:ascii="Times New Roman" w:hAnsi="Times New Roman"/>
          <w:sz w:val="24"/>
          <w:szCs w:val="24"/>
        </w:rPr>
        <w:tab/>
      </w:r>
      <w:r w:rsidR="00627647">
        <w:rPr>
          <w:rFonts w:ascii="Times New Roman" w:hAnsi="Times New Roman"/>
          <w:sz w:val="24"/>
          <w:szCs w:val="24"/>
        </w:rPr>
        <w:tab/>
        <w:t xml:space="preserve">   Artūras Visockas</w:t>
      </w:r>
      <w:r w:rsidRPr="00054E45">
        <w:rPr>
          <w:rFonts w:ascii="Times New Roman" w:hAnsi="Times New Roman"/>
          <w:sz w:val="24"/>
          <w:szCs w:val="24"/>
        </w:rPr>
        <w:tab/>
      </w:r>
      <w:r w:rsidRPr="00054E45">
        <w:rPr>
          <w:rFonts w:ascii="Times New Roman" w:hAnsi="Times New Roman"/>
          <w:sz w:val="24"/>
          <w:szCs w:val="24"/>
        </w:rPr>
        <w:tab/>
      </w:r>
      <w:r w:rsidRPr="00054E45">
        <w:rPr>
          <w:rFonts w:ascii="Times New Roman" w:hAnsi="Times New Roman"/>
          <w:sz w:val="24"/>
          <w:szCs w:val="24"/>
        </w:rPr>
        <w:tab/>
      </w:r>
    </w:p>
    <w:p w:rsidR="0051594A" w:rsidRPr="00054E45" w:rsidRDefault="00BE61B1" w:rsidP="00A75168">
      <w:pPr>
        <w:jc w:val="both"/>
        <w:rPr>
          <w:rFonts w:ascii="Times New Roman" w:hAnsi="Times New Roman"/>
          <w:sz w:val="24"/>
          <w:szCs w:val="24"/>
        </w:rPr>
      </w:pPr>
      <w:r w:rsidRPr="00054E45">
        <w:rPr>
          <w:rFonts w:ascii="Times New Roman" w:hAnsi="Times New Roman"/>
          <w:bCs/>
          <w:sz w:val="24"/>
          <w:szCs w:val="24"/>
          <w:lang w:eastAsia="lt-LT"/>
        </w:rPr>
        <w:tab/>
      </w:r>
    </w:p>
    <w:p w:rsidR="002249C6" w:rsidRPr="00054E45" w:rsidRDefault="002249C6" w:rsidP="00A35821">
      <w:pPr>
        <w:jc w:val="both"/>
        <w:rPr>
          <w:rFonts w:ascii="Times New Roman" w:hAnsi="Times New Roman"/>
          <w:color w:val="FF0000"/>
          <w:sz w:val="24"/>
          <w:szCs w:val="24"/>
        </w:rPr>
      </w:pPr>
    </w:p>
    <w:p w:rsidR="00082887" w:rsidRPr="00054E45" w:rsidRDefault="00082887" w:rsidP="00A35821">
      <w:pPr>
        <w:jc w:val="both"/>
        <w:rPr>
          <w:rFonts w:ascii="Times New Roman" w:hAnsi="Times New Roman"/>
          <w:color w:val="FF0000"/>
          <w:sz w:val="24"/>
          <w:szCs w:val="24"/>
        </w:rPr>
      </w:pPr>
    </w:p>
    <w:p w:rsidR="00082887" w:rsidRPr="00054E45" w:rsidRDefault="00082887" w:rsidP="00A35821">
      <w:pPr>
        <w:jc w:val="both"/>
        <w:rPr>
          <w:rFonts w:ascii="Times New Roman" w:hAnsi="Times New Roman"/>
          <w:color w:val="FF0000"/>
          <w:sz w:val="24"/>
          <w:szCs w:val="24"/>
        </w:rPr>
      </w:pPr>
    </w:p>
    <w:p w:rsidR="00082887" w:rsidRPr="00054E45" w:rsidRDefault="00082887" w:rsidP="00A35821">
      <w:pPr>
        <w:jc w:val="both"/>
        <w:rPr>
          <w:rFonts w:ascii="Times New Roman" w:hAnsi="Times New Roman"/>
          <w:color w:val="FF0000"/>
          <w:sz w:val="24"/>
          <w:szCs w:val="24"/>
        </w:rPr>
      </w:pPr>
    </w:p>
    <w:sectPr w:rsidR="00082887" w:rsidRPr="00054E45" w:rsidSect="00627647">
      <w:headerReference w:type="even" r:id="rId9"/>
      <w:headerReference w:type="default" r:id="rId10"/>
      <w:footerReference w:type="even" r:id="rId11"/>
      <w:footerReference w:type="default" r:id="rId12"/>
      <w:headerReference w:type="first" r:id="rId13"/>
      <w:footerReference w:type="first" r:id="rId14"/>
      <w:pgSz w:w="11906" w:h="16838" w:code="9"/>
      <w:pgMar w:top="709" w:right="567" w:bottom="1134" w:left="1701" w:header="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99" w:rsidRDefault="00F93B99" w:rsidP="008F1F56">
      <w:r>
        <w:separator/>
      </w:r>
    </w:p>
  </w:endnote>
  <w:endnote w:type="continuationSeparator" w:id="0">
    <w:p w:rsidR="00F93B99" w:rsidRDefault="00F93B99" w:rsidP="008F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7" w:rsidRDefault="006276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7" w:rsidRDefault="0062764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7" w:rsidRDefault="0062764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99" w:rsidRDefault="00F93B99" w:rsidP="008F1F56">
      <w:r>
        <w:separator/>
      </w:r>
    </w:p>
  </w:footnote>
  <w:footnote w:type="continuationSeparator" w:id="0">
    <w:p w:rsidR="00F93B99" w:rsidRDefault="00F93B99" w:rsidP="008F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7" w:rsidRDefault="006276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13920"/>
      <w:docPartObj>
        <w:docPartGallery w:val="Page Numbers (Top of Page)"/>
        <w:docPartUnique/>
      </w:docPartObj>
    </w:sdtPr>
    <w:sdtEndPr>
      <w:rPr>
        <w:rFonts w:ascii="Times New Roman" w:hAnsi="Times New Roman"/>
        <w:sz w:val="24"/>
        <w:szCs w:val="24"/>
      </w:rPr>
    </w:sdtEndPr>
    <w:sdtContent>
      <w:p w:rsidR="00825FBE" w:rsidRDefault="00825FBE">
        <w:pPr>
          <w:pStyle w:val="Antrats"/>
          <w:jc w:val="center"/>
        </w:pPr>
      </w:p>
      <w:p w:rsidR="00627647" w:rsidRDefault="00627647">
        <w:pPr>
          <w:pStyle w:val="Antrats"/>
          <w:jc w:val="center"/>
        </w:pPr>
      </w:p>
      <w:p w:rsidR="00627647" w:rsidRDefault="00627647">
        <w:pPr>
          <w:pStyle w:val="Antrats"/>
          <w:jc w:val="center"/>
          <w:rPr>
            <w:rFonts w:ascii="Times New Roman" w:hAnsi="Times New Roman"/>
            <w:sz w:val="24"/>
            <w:szCs w:val="24"/>
          </w:rPr>
        </w:pPr>
        <w:r>
          <w:rPr>
            <w:rFonts w:ascii="Times New Roman" w:hAnsi="Times New Roman"/>
            <w:sz w:val="24"/>
            <w:szCs w:val="24"/>
          </w:rPr>
          <w:t>2</w:t>
        </w:r>
      </w:p>
      <w:p w:rsidR="00825FBE" w:rsidRPr="00677691" w:rsidRDefault="00F93B99">
        <w:pPr>
          <w:pStyle w:val="Antrats"/>
          <w:jc w:val="center"/>
          <w:rPr>
            <w:rFonts w:ascii="Times New Roman" w:hAnsi="Times New Roman"/>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7" w:rsidRDefault="006276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C6"/>
    <w:rsid w:val="00001224"/>
    <w:rsid w:val="000478C2"/>
    <w:rsid w:val="00054E45"/>
    <w:rsid w:val="00055F63"/>
    <w:rsid w:val="00082887"/>
    <w:rsid w:val="000C5C8D"/>
    <w:rsid w:val="001E0561"/>
    <w:rsid w:val="002249C6"/>
    <w:rsid w:val="00290B81"/>
    <w:rsid w:val="002D78A5"/>
    <w:rsid w:val="003A07AC"/>
    <w:rsid w:val="003C2E8A"/>
    <w:rsid w:val="00473FDB"/>
    <w:rsid w:val="004B0056"/>
    <w:rsid w:val="00507EFA"/>
    <w:rsid w:val="0051594A"/>
    <w:rsid w:val="00541FAD"/>
    <w:rsid w:val="00551EDA"/>
    <w:rsid w:val="00552C98"/>
    <w:rsid w:val="005C1A95"/>
    <w:rsid w:val="005C789B"/>
    <w:rsid w:val="005F2F70"/>
    <w:rsid w:val="00615682"/>
    <w:rsid w:val="00627647"/>
    <w:rsid w:val="00677691"/>
    <w:rsid w:val="00744F5A"/>
    <w:rsid w:val="00825FBE"/>
    <w:rsid w:val="00831F40"/>
    <w:rsid w:val="008423EE"/>
    <w:rsid w:val="008819F6"/>
    <w:rsid w:val="0088220A"/>
    <w:rsid w:val="008F1F56"/>
    <w:rsid w:val="008F2663"/>
    <w:rsid w:val="008F4E51"/>
    <w:rsid w:val="009E252F"/>
    <w:rsid w:val="009F2F0D"/>
    <w:rsid w:val="009F6F19"/>
    <w:rsid w:val="00A3500F"/>
    <w:rsid w:val="00A35821"/>
    <w:rsid w:val="00A4079D"/>
    <w:rsid w:val="00A6060E"/>
    <w:rsid w:val="00A75168"/>
    <w:rsid w:val="00AB3B94"/>
    <w:rsid w:val="00B26CD7"/>
    <w:rsid w:val="00B3134E"/>
    <w:rsid w:val="00B622B4"/>
    <w:rsid w:val="00B93427"/>
    <w:rsid w:val="00BE61B1"/>
    <w:rsid w:val="00D32A40"/>
    <w:rsid w:val="00D461AA"/>
    <w:rsid w:val="00D8458A"/>
    <w:rsid w:val="00DA1F65"/>
    <w:rsid w:val="00DF07B7"/>
    <w:rsid w:val="00EE460F"/>
    <w:rsid w:val="00EE5D08"/>
    <w:rsid w:val="00F93B99"/>
    <w:rsid w:val="00FA51D9"/>
    <w:rsid w:val="00FD36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49C6"/>
    <w:pPr>
      <w:overflowPunct w:val="0"/>
      <w:autoSpaceDE w:val="0"/>
      <w:autoSpaceDN w:val="0"/>
      <w:adjustRightInd w:val="0"/>
      <w:spacing w:after="0" w:line="240" w:lineRule="auto"/>
      <w:textAlignment w:val="baseline"/>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1F56"/>
    <w:pPr>
      <w:tabs>
        <w:tab w:val="center" w:pos="4819"/>
        <w:tab w:val="right" w:pos="9638"/>
      </w:tabs>
    </w:pPr>
  </w:style>
  <w:style w:type="character" w:customStyle="1" w:styleId="AntratsDiagrama">
    <w:name w:val="Antraštės Diagrama"/>
    <w:basedOn w:val="Numatytasispastraiposriftas"/>
    <w:link w:val="Antrats"/>
    <w:uiPriority w:val="99"/>
    <w:rsid w:val="008F1F56"/>
    <w:rPr>
      <w:rFonts w:ascii="HelveticaLT" w:eastAsia="Times New Roman" w:hAnsi="HelveticaLT" w:cs="Times New Roman"/>
      <w:sz w:val="20"/>
      <w:szCs w:val="20"/>
    </w:rPr>
  </w:style>
  <w:style w:type="paragraph" w:styleId="Porat">
    <w:name w:val="footer"/>
    <w:basedOn w:val="prastasis"/>
    <w:link w:val="PoratDiagrama"/>
    <w:uiPriority w:val="99"/>
    <w:unhideWhenUsed/>
    <w:rsid w:val="008F1F56"/>
    <w:pPr>
      <w:tabs>
        <w:tab w:val="center" w:pos="4819"/>
        <w:tab w:val="right" w:pos="9638"/>
      </w:tabs>
    </w:pPr>
  </w:style>
  <w:style w:type="character" w:customStyle="1" w:styleId="PoratDiagrama">
    <w:name w:val="Poraštė Diagrama"/>
    <w:basedOn w:val="Numatytasispastraiposriftas"/>
    <w:link w:val="Porat"/>
    <w:uiPriority w:val="99"/>
    <w:rsid w:val="008F1F56"/>
    <w:rPr>
      <w:rFonts w:ascii="HelveticaLT" w:eastAsia="Times New Roman" w:hAnsi="HelveticaLT" w:cs="Times New Roman"/>
      <w:sz w:val="20"/>
      <w:szCs w:val="20"/>
    </w:rPr>
  </w:style>
  <w:style w:type="paragraph" w:styleId="Debesliotekstas">
    <w:name w:val="Balloon Text"/>
    <w:basedOn w:val="prastasis"/>
    <w:link w:val="DebesliotekstasDiagrama"/>
    <w:uiPriority w:val="99"/>
    <w:semiHidden/>
    <w:unhideWhenUsed/>
    <w:rsid w:val="00055F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5F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49C6"/>
    <w:pPr>
      <w:overflowPunct w:val="0"/>
      <w:autoSpaceDE w:val="0"/>
      <w:autoSpaceDN w:val="0"/>
      <w:adjustRightInd w:val="0"/>
      <w:spacing w:after="0" w:line="240" w:lineRule="auto"/>
      <w:textAlignment w:val="baseline"/>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1F56"/>
    <w:pPr>
      <w:tabs>
        <w:tab w:val="center" w:pos="4819"/>
        <w:tab w:val="right" w:pos="9638"/>
      </w:tabs>
    </w:pPr>
  </w:style>
  <w:style w:type="character" w:customStyle="1" w:styleId="AntratsDiagrama">
    <w:name w:val="Antraštės Diagrama"/>
    <w:basedOn w:val="Numatytasispastraiposriftas"/>
    <w:link w:val="Antrats"/>
    <w:uiPriority w:val="99"/>
    <w:rsid w:val="008F1F56"/>
    <w:rPr>
      <w:rFonts w:ascii="HelveticaLT" w:eastAsia="Times New Roman" w:hAnsi="HelveticaLT" w:cs="Times New Roman"/>
      <w:sz w:val="20"/>
      <w:szCs w:val="20"/>
    </w:rPr>
  </w:style>
  <w:style w:type="paragraph" w:styleId="Porat">
    <w:name w:val="footer"/>
    <w:basedOn w:val="prastasis"/>
    <w:link w:val="PoratDiagrama"/>
    <w:uiPriority w:val="99"/>
    <w:unhideWhenUsed/>
    <w:rsid w:val="008F1F56"/>
    <w:pPr>
      <w:tabs>
        <w:tab w:val="center" w:pos="4819"/>
        <w:tab w:val="right" w:pos="9638"/>
      </w:tabs>
    </w:pPr>
  </w:style>
  <w:style w:type="character" w:customStyle="1" w:styleId="PoratDiagrama">
    <w:name w:val="Poraštė Diagrama"/>
    <w:basedOn w:val="Numatytasispastraiposriftas"/>
    <w:link w:val="Porat"/>
    <w:uiPriority w:val="99"/>
    <w:rsid w:val="008F1F56"/>
    <w:rPr>
      <w:rFonts w:ascii="HelveticaLT" w:eastAsia="Times New Roman" w:hAnsi="HelveticaLT" w:cs="Times New Roman"/>
      <w:sz w:val="20"/>
      <w:szCs w:val="20"/>
    </w:rPr>
  </w:style>
  <w:style w:type="paragraph" w:styleId="Debesliotekstas">
    <w:name w:val="Balloon Text"/>
    <w:basedOn w:val="prastasis"/>
    <w:link w:val="DebesliotekstasDiagrama"/>
    <w:uiPriority w:val="99"/>
    <w:semiHidden/>
    <w:unhideWhenUsed/>
    <w:rsid w:val="00055F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5F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ED9B-745E-4758-9F3F-961EC150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3292</Words>
  <Characters>1877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Vitalis Balsevičius</cp:lastModifiedBy>
  <cp:revision>2</cp:revision>
  <cp:lastPrinted>2018-02-04T08:59:00Z</cp:lastPrinted>
  <dcterms:created xsi:type="dcterms:W3CDTF">2018-03-06T08:02:00Z</dcterms:created>
  <dcterms:modified xsi:type="dcterms:W3CDTF">2018-03-06T08:02:00Z</dcterms:modified>
</cp:coreProperties>
</file>