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46B" w:rsidRDefault="00C3046B" w:rsidP="00C3046B">
      <w:pPr>
        <w:ind w:left="5184" w:firstLine="1296"/>
        <w:jc w:val="both"/>
      </w:pPr>
      <w:r>
        <w:rPr>
          <w:caps/>
        </w:rPr>
        <w:t>P</w:t>
      </w:r>
      <w:r>
        <w:t>ATVIRTINTA</w:t>
      </w:r>
    </w:p>
    <w:p w:rsidR="00C3046B" w:rsidRDefault="00C3046B" w:rsidP="00C3046B">
      <w:pPr>
        <w:ind w:left="5184" w:firstLine="1296"/>
        <w:jc w:val="both"/>
      </w:pPr>
      <w:r>
        <w:t>Šiaulių Didždvario gimnazijos</w:t>
      </w:r>
    </w:p>
    <w:p w:rsidR="00C3046B" w:rsidRDefault="00C3046B" w:rsidP="00C3046B">
      <w:pPr>
        <w:ind w:left="5184" w:firstLine="1296"/>
        <w:jc w:val="both"/>
      </w:pPr>
      <w:r>
        <w:t>direktoriaus 2017-02-02</w:t>
      </w:r>
    </w:p>
    <w:p w:rsidR="00C3046B" w:rsidRDefault="00C3046B" w:rsidP="00C3046B">
      <w:pPr>
        <w:tabs>
          <w:tab w:val="left" w:pos="8520"/>
        </w:tabs>
        <w:jc w:val="both"/>
      </w:pPr>
      <w:r>
        <w:t xml:space="preserve">                                                                                                </w:t>
      </w:r>
      <w:r w:rsidR="00267C1D">
        <w:t xml:space="preserve">            </w:t>
      </w:r>
      <w:r>
        <w:t>įsakymu Nr. V-17a</w:t>
      </w:r>
    </w:p>
    <w:p w:rsidR="00E8544A" w:rsidRPr="00232887" w:rsidRDefault="00E8544A" w:rsidP="00232887">
      <w:pPr>
        <w:spacing w:line="276" w:lineRule="auto"/>
        <w:ind w:left="5103" w:hanging="425"/>
        <w:jc w:val="both"/>
        <w:rPr>
          <w:b/>
          <w:szCs w:val="24"/>
        </w:rPr>
      </w:pPr>
    </w:p>
    <w:p w:rsidR="00267C1D" w:rsidRDefault="00043960" w:rsidP="00232887">
      <w:pPr>
        <w:spacing w:line="276" w:lineRule="auto"/>
        <w:jc w:val="center"/>
        <w:rPr>
          <w:b/>
          <w:szCs w:val="24"/>
        </w:rPr>
      </w:pPr>
      <w:r w:rsidRPr="00043960">
        <w:rPr>
          <w:b/>
          <w:szCs w:val="24"/>
        </w:rPr>
        <w:t xml:space="preserve">ŠIAULIŲ DIDŽDVARIO GIMNAZIJOS </w:t>
      </w:r>
    </w:p>
    <w:p w:rsidR="00E8544A" w:rsidRPr="00043960" w:rsidRDefault="00706F7B" w:rsidP="00232887">
      <w:pPr>
        <w:spacing w:line="276" w:lineRule="auto"/>
        <w:jc w:val="center"/>
        <w:rPr>
          <w:b/>
          <w:szCs w:val="24"/>
        </w:rPr>
      </w:pPr>
      <w:r>
        <w:rPr>
          <w:rStyle w:val="field-content"/>
          <w:b/>
        </w:rPr>
        <w:t>MENO VADOVO</w:t>
      </w:r>
      <w:r w:rsidR="00043960" w:rsidRPr="00043960">
        <w:rPr>
          <w:b/>
          <w:szCs w:val="24"/>
        </w:rPr>
        <w:t xml:space="preserve"> PAREIGYBĖS APRAŠYMAS</w:t>
      </w:r>
      <w:r w:rsidR="00267C1D">
        <w:rPr>
          <w:b/>
          <w:szCs w:val="24"/>
        </w:rPr>
        <w:t xml:space="preserve"> Nr.</w:t>
      </w:r>
    </w:p>
    <w:p w:rsidR="00E8544A" w:rsidRPr="00232887" w:rsidRDefault="00E8544A" w:rsidP="00232887">
      <w:pPr>
        <w:spacing w:line="276" w:lineRule="auto"/>
        <w:ind w:firstLine="62"/>
        <w:rPr>
          <w:lang w:eastAsia="lt-LT"/>
        </w:rPr>
      </w:pPr>
    </w:p>
    <w:p w:rsidR="00E8544A" w:rsidRPr="00232887" w:rsidRDefault="00E8544A" w:rsidP="00232887">
      <w:pPr>
        <w:spacing w:line="276" w:lineRule="auto"/>
        <w:rPr>
          <w:lang w:eastAsia="lt-LT"/>
        </w:rPr>
      </w:pPr>
    </w:p>
    <w:p w:rsidR="00E8544A" w:rsidRPr="00232887" w:rsidRDefault="00E8544A" w:rsidP="00232887">
      <w:pPr>
        <w:spacing w:line="276" w:lineRule="auto"/>
        <w:jc w:val="center"/>
        <w:rPr>
          <w:b/>
          <w:szCs w:val="24"/>
          <w:lang w:eastAsia="lt-LT"/>
        </w:rPr>
      </w:pPr>
      <w:r w:rsidRPr="00232887">
        <w:rPr>
          <w:b/>
          <w:szCs w:val="24"/>
          <w:lang w:eastAsia="lt-LT"/>
        </w:rPr>
        <w:t>I SKYRIUS</w:t>
      </w:r>
    </w:p>
    <w:p w:rsidR="00E8544A" w:rsidRPr="00232887" w:rsidRDefault="00E8544A" w:rsidP="00232887">
      <w:pPr>
        <w:spacing w:line="276" w:lineRule="auto"/>
        <w:jc w:val="center"/>
        <w:rPr>
          <w:szCs w:val="24"/>
          <w:lang w:eastAsia="lt-LT"/>
        </w:rPr>
      </w:pPr>
      <w:r w:rsidRPr="00232887">
        <w:rPr>
          <w:b/>
          <w:bCs/>
          <w:lang w:eastAsia="lt-LT"/>
        </w:rPr>
        <w:t>PAREIGYBĖ</w:t>
      </w:r>
    </w:p>
    <w:p w:rsidR="00E8544A" w:rsidRPr="00232887" w:rsidRDefault="00E8544A" w:rsidP="00232887">
      <w:pPr>
        <w:spacing w:line="276" w:lineRule="auto"/>
        <w:rPr>
          <w:szCs w:val="24"/>
          <w:lang w:eastAsia="lt-LT"/>
        </w:rPr>
      </w:pPr>
      <w:r w:rsidRPr="00232887">
        <w:rPr>
          <w:lang w:eastAsia="lt-LT"/>
        </w:rPr>
        <w:t xml:space="preserve">1. </w:t>
      </w:r>
      <w:r w:rsidRPr="00232887">
        <w:rPr>
          <w:b/>
          <w:lang w:eastAsia="lt-LT"/>
        </w:rPr>
        <w:t>Pareigų pavadinimas:</w:t>
      </w:r>
      <w:r w:rsidR="006D36A5">
        <w:rPr>
          <w:lang w:eastAsia="lt-LT"/>
        </w:rPr>
        <w:t xml:space="preserve"> Šiaulių Didždvario gimnazijos</w:t>
      </w:r>
      <w:r w:rsidR="00232887" w:rsidRPr="00630E2E">
        <w:rPr>
          <w:rStyle w:val="field-content"/>
        </w:rPr>
        <w:t xml:space="preserve"> </w:t>
      </w:r>
      <w:r w:rsidR="0089645F">
        <w:rPr>
          <w:rStyle w:val="field-content"/>
        </w:rPr>
        <w:t xml:space="preserve"> </w:t>
      </w:r>
      <w:r w:rsidR="00706F7B">
        <w:rPr>
          <w:rStyle w:val="field-content"/>
        </w:rPr>
        <w:t>meno vadovas</w:t>
      </w:r>
      <w:r w:rsidRPr="00630E2E">
        <w:rPr>
          <w:lang w:eastAsia="lt-LT"/>
        </w:rPr>
        <w:t>.</w:t>
      </w:r>
    </w:p>
    <w:p w:rsidR="00E8544A" w:rsidRPr="00232887" w:rsidRDefault="00E8544A" w:rsidP="00232887">
      <w:pPr>
        <w:tabs>
          <w:tab w:val="left" w:pos="5387"/>
        </w:tabs>
        <w:spacing w:line="276" w:lineRule="auto"/>
        <w:jc w:val="both"/>
        <w:rPr>
          <w:szCs w:val="24"/>
          <w:lang w:eastAsia="lt-LT"/>
        </w:rPr>
      </w:pPr>
      <w:r w:rsidRPr="00232887">
        <w:rPr>
          <w:lang w:eastAsia="lt-LT"/>
        </w:rPr>
        <w:t xml:space="preserve">2. </w:t>
      </w:r>
      <w:r w:rsidRPr="00232887">
        <w:rPr>
          <w:b/>
          <w:lang w:eastAsia="lt-LT"/>
        </w:rPr>
        <w:t>Pareigybės grupė:</w:t>
      </w:r>
      <w:r w:rsidRPr="00232887">
        <w:rPr>
          <w:lang w:eastAsia="lt-LT"/>
        </w:rPr>
        <w:t xml:space="preserve"> Šiaulių Didždvario gimnazijos specialistas. </w:t>
      </w:r>
    </w:p>
    <w:p w:rsidR="00E8544A" w:rsidRDefault="00E8544A" w:rsidP="00232887">
      <w:pPr>
        <w:spacing w:line="276" w:lineRule="auto"/>
        <w:rPr>
          <w:lang w:eastAsia="lt-LT"/>
        </w:rPr>
      </w:pPr>
      <w:r w:rsidRPr="00232887">
        <w:rPr>
          <w:lang w:eastAsia="lt-LT"/>
        </w:rPr>
        <w:t xml:space="preserve">3. </w:t>
      </w:r>
      <w:r w:rsidRPr="00232887">
        <w:rPr>
          <w:b/>
          <w:lang w:eastAsia="lt-LT"/>
        </w:rPr>
        <w:t xml:space="preserve">Pareigybės </w:t>
      </w:r>
      <w:r w:rsidR="00232887" w:rsidRPr="00232887">
        <w:rPr>
          <w:b/>
          <w:lang w:eastAsia="lt-LT"/>
        </w:rPr>
        <w:t>lygis:</w:t>
      </w:r>
      <w:r w:rsidR="00232887">
        <w:rPr>
          <w:lang w:eastAsia="lt-LT"/>
        </w:rPr>
        <w:t xml:space="preserve"> A</w:t>
      </w:r>
      <w:r w:rsidR="00267C1D">
        <w:rPr>
          <w:lang w:eastAsia="lt-LT"/>
        </w:rPr>
        <w:t>2</w:t>
      </w:r>
      <w:r w:rsidR="00232887">
        <w:rPr>
          <w:lang w:eastAsia="lt-LT"/>
        </w:rPr>
        <w:t>.</w:t>
      </w:r>
    </w:p>
    <w:p w:rsidR="00706F7B" w:rsidRDefault="00232887" w:rsidP="00232887">
      <w:pPr>
        <w:spacing w:line="276" w:lineRule="auto"/>
        <w:rPr>
          <w:rStyle w:val="field-content"/>
        </w:rPr>
      </w:pPr>
      <w:r>
        <w:rPr>
          <w:lang w:eastAsia="lt-LT"/>
        </w:rPr>
        <w:t xml:space="preserve">4. </w:t>
      </w:r>
      <w:r w:rsidRPr="00232887">
        <w:rPr>
          <w:b/>
          <w:lang w:eastAsia="lt-LT"/>
        </w:rPr>
        <w:t>Pareigybės paskirtis:</w:t>
      </w:r>
      <w:r>
        <w:rPr>
          <w:lang w:eastAsia="lt-LT"/>
        </w:rPr>
        <w:t xml:space="preserve"> </w:t>
      </w:r>
      <w:r w:rsidR="000D0715" w:rsidRPr="00630E2E">
        <w:rPr>
          <w:rStyle w:val="field-content"/>
        </w:rPr>
        <w:t xml:space="preserve"> </w:t>
      </w:r>
      <w:r w:rsidR="006D36A5">
        <w:rPr>
          <w:rStyle w:val="field-content"/>
        </w:rPr>
        <w:t>M</w:t>
      </w:r>
      <w:r w:rsidR="00706F7B">
        <w:rPr>
          <w:rStyle w:val="field-content"/>
        </w:rPr>
        <w:t>eno vadovas vadovauja meno kolektyvui.</w:t>
      </w:r>
      <w:r w:rsidRPr="00630E2E">
        <w:rPr>
          <w:rStyle w:val="field-content"/>
        </w:rPr>
        <w:t xml:space="preserve"> </w:t>
      </w:r>
    </w:p>
    <w:p w:rsidR="00232887" w:rsidRPr="00232887" w:rsidRDefault="00232887" w:rsidP="00232887">
      <w:pPr>
        <w:spacing w:line="276" w:lineRule="auto"/>
        <w:rPr>
          <w:szCs w:val="24"/>
          <w:lang w:eastAsia="lt-LT"/>
        </w:rPr>
      </w:pPr>
      <w:r>
        <w:rPr>
          <w:lang w:eastAsia="lt-LT"/>
        </w:rPr>
        <w:t>5</w:t>
      </w:r>
      <w:r w:rsidR="00E8544A" w:rsidRPr="00232887">
        <w:rPr>
          <w:lang w:eastAsia="lt-LT"/>
        </w:rPr>
        <w:t xml:space="preserve">. </w:t>
      </w:r>
      <w:r w:rsidR="00E8544A" w:rsidRPr="00232887">
        <w:rPr>
          <w:b/>
          <w:lang w:eastAsia="lt-LT"/>
        </w:rPr>
        <w:t>Pareigybės pavaldumas</w:t>
      </w:r>
      <w:r w:rsidRPr="00232887">
        <w:rPr>
          <w:b/>
          <w:lang w:eastAsia="lt-LT"/>
        </w:rPr>
        <w:t>:</w:t>
      </w:r>
      <w:r>
        <w:rPr>
          <w:lang w:eastAsia="lt-LT"/>
        </w:rPr>
        <w:t xml:space="preserve"> </w:t>
      </w:r>
      <w:r w:rsidR="00E8544A" w:rsidRPr="00232887">
        <w:rPr>
          <w:lang w:eastAsia="lt-LT"/>
        </w:rPr>
        <w:t xml:space="preserve"> </w:t>
      </w:r>
      <w:r w:rsidR="006D36A5">
        <w:rPr>
          <w:lang w:eastAsia="lt-LT"/>
        </w:rPr>
        <w:t>Šiaulių Didždvario gimnazijos</w:t>
      </w:r>
      <w:r w:rsidR="000D0715" w:rsidRPr="00630E2E">
        <w:rPr>
          <w:lang w:eastAsia="lt-LT"/>
        </w:rPr>
        <w:t xml:space="preserve"> </w:t>
      </w:r>
      <w:r w:rsidR="009E5584">
        <w:rPr>
          <w:lang w:eastAsia="lt-LT"/>
        </w:rPr>
        <w:t>choreografijos</w:t>
      </w:r>
      <w:r w:rsidR="000D0715" w:rsidRPr="00630E2E">
        <w:rPr>
          <w:lang w:eastAsia="lt-LT"/>
        </w:rPr>
        <w:t xml:space="preserve"> </w:t>
      </w:r>
      <w:r w:rsidR="00706F7B">
        <w:rPr>
          <w:lang w:eastAsia="lt-LT"/>
        </w:rPr>
        <w:t>Meno vadovas</w:t>
      </w:r>
      <w:r w:rsidR="000D0715" w:rsidRPr="00630E2E">
        <w:rPr>
          <w:lang w:eastAsia="lt-LT"/>
        </w:rPr>
        <w:t xml:space="preserve"> </w:t>
      </w:r>
      <w:r w:rsidR="00CD2886">
        <w:rPr>
          <w:lang w:eastAsia="lt-LT"/>
        </w:rPr>
        <w:t>tiesiogiai pavaldus</w:t>
      </w:r>
      <w:r w:rsidR="004B1807">
        <w:rPr>
          <w:lang w:eastAsia="lt-LT"/>
        </w:rPr>
        <w:t xml:space="preserve"> neformaliojo švietimo ir pagalbos</w:t>
      </w:r>
      <w:r w:rsidR="004B1807" w:rsidRPr="00630E2E">
        <w:rPr>
          <w:lang w:eastAsia="lt-LT"/>
        </w:rPr>
        <w:t xml:space="preserve"> </w:t>
      </w:r>
      <w:r w:rsidR="004B1807">
        <w:rPr>
          <w:lang w:eastAsia="lt-LT"/>
        </w:rPr>
        <w:t xml:space="preserve">skyriaus </w:t>
      </w:r>
      <w:r w:rsidRPr="00630E2E">
        <w:rPr>
          <w:lang w:eastAsia="lt-LT"/>
        </w:rPr>
        <w:t>vedėjui.</w:t>
      </w:r>
    </w:p>
    <w:p w:rsidR="00E8544A" w:rsidRPr="00232887" w:rsidRDefault="00E8544A" w:rsidP="00232887">
      <w:pPr>
        <w:spacing w:line="276" w:lineRule="auto"/>
        <w:rPr>
          <w:lang w:eastAsia="lt-LT"/>
        </w:rPr>
      </w:pPr>
    </w:p>
    <w:p w:rsidR="00E8544A" w:rsidRPr="00232887" w:rsidRDefault="00E8544A" w:rsidP="00232887">
      <w:pPr>
        <w:keepNext/>
        <w:spacing w:line="276" w:lineRule="auto"/>
        <w:jc w:val="center"/>
        <w:outlineLvl w:val="1"/>
        <w:rPr>
          <w:b/>
          <w:bCs/>
          <w:lang w:eastAsia="lt-LT"/>
        </w:rPr>
      </w:pPr>
    </w:p>
    <w:p w:rsidR="00CA509F" w:rsidRPr="00232887" w:rsidRDefault="00CA509F" w:rsidP="00CA509F">
      <w:pPr>
        <w:keepNext/>
        <w:spacing w:line="276" w:lineRule="auto"/>
        <w:jc w:val="center"/>
        <w:outlineLvl w:val="1"/>
        <w:rPr>
          <w:b/>
          <w:bCs/>
          <w:lang w:eastAsia="lt-LT"/>
        </w:rPr>
      </w:pPr>
      <w:r w:rsidRPr="00232887">
        <w:rPr>
          <w:b/>
          <w:bCs/>
          <w:lang w:eastAsia="lt-LT"/>
        </w:rPr>
        <w:t>II SKYRIUS</w:t>
      </w:r>
    </w:p>
    <w:p w:rsidR="00CA509F" w:rsidRPr="00232887" w:rsidRDefault="00F274B9" w:rsidP="00CA509F">
      <w:pPr>
        <w:keepNext/>
        <w:spacing w:line="276" w:lineRule="auto"/>
        <w:ind w:firstLine="62"/>
        <w:jc w:val="center"/>
        <w:outlineLvl w:val="1"/>
        <w:rPr>
          <w:b/>
          <w:bCs/>
          <w:caps/>
          <w:szCs w:val="24"/>
          <w:lang w:eastAsia="lt-LT"/>
        </w:rPr>
      </w:pPr>
      <w:r>
        <w:rPr>
          <w:b/>
          <w:bCs/>
          <w:lang w:eastAsia="lt-LT"/>
        </w:rPr>
        <w:t>SPECIALŪS REIKALAVIMAI MENO VADOVUI</w:t>
      </w:r>
    </w:p>
    <w:p w:rsidR="00CA509F" w:rsidRPr="00232887" w:rsidRDefault="00CA509F" w:rsidP="00CA509F">
      <w:pPr>
        <w:spacing w:line="276" w:lineRule="auto"/>
        <w:ind w:firstLine="62"/>
        <w:jc w:val="center"/>
        <w:rPr>
          <w:szCs w:val="24"/>
          <w:lang w:eastAsia="lt-LT"/>
        </w:rPr>
      </w:pPr>
    </w:p>
    <w:p w:rsidR="00CA509F" w:rsidRDefault="00CA509F" w:rsidP="00CA509F">
      <w:pPr>
        <w:spacing w:line="276" w:lineRule="auto"/>
        <w:jc w:val="both"/>
        <w:rPr>
          <w:b/>
          <w:lang w:eastAsia="lt-LT"/>
        </w:rPr>
      </w:pPr>
      <w:r>
        <w:rPr>
          <w:lang w:eastAsia="lt-LT"/>
        </w:rPr>
        <w:t>6</w:t>
      </w:r>
      <w:r w:rsidRPr="00232887">
        <w:rPr>
          <w:lang w:eastAsia="lt-LT"/>
        </w:rPr>
        <w:t>. Dar</w:t>
      </w:r>
      <w:r w:rsidR="00F274B9">
        <w:rPr>
          <w:lang w:eastAsia="lt-LT"/>
        </w:rPr>
        <w:t>buotojas, einantis Meno vadovo pareigas</w:t>
      </w:r>
      <w:r w:rsidRPr="00232887">
        <w:rPr>
          <w:lang w:eastAsia="lt-LT"/>
        </w:rPr>
        <w:t xml:space="preserve">, turi atitikti šiuos </w:t>
      </w:r>
      <w:r w:rsidRPr="00F110AC">
        <w:rPr>
          <w:b/>
          <w:lang w:eastAsia="lt-LT"/>
        </w:rPr>
        <w:t>specialius reikalavimus:</w:t>
      </w:r>
    </w:p>
    <w:p w:rsidR="00CD2886" w:rsidRDefault="00CD2886" w:rsidP="00CA509F">
      <w:pPr>
        <w:spacing w:line="276" w:lineRule="auto"/>
        <w:jc w:val="both"/>
        <w:rPr>
          <w:lang w:eastAsia="lt-LT"/>
        </w:rPr>
      </w:pPr>
      <w:r w:rsidRPr="00536CEB">
        <w:rPr>
          <w:lang w:eastAsia="lt-LT"/>
        </w:rPr>
        <w:t>Meno vadovas dirba, vadovaudamasis Lietuvos respublikos Konstitucija, Vaiko teisių konvencija</w:t>
      </w:r>
      <w:r w:rsidR="00536CEB" w:rsidRPr="00536CEB">
        <w:rPr>
          <w:lang w:eastAsia="lt-LT"/>
        </w:rPr>
        <w:t>, Darbo kodeksu ir kitais teisės aktais, reglamentuojančiais švietimo įstaigų veiklą, vaikų ugdymą ir jų teisių apsaugą, darbo santykius, Lietuvos Respublikos įstatymus, Vyriausybės nutarimus, Švietimo ir mokslo ministro įsakymais, mokyklos direktoriaus įsakymais, mokyklos nuostatais, mokyklos vidaus ir darbo taisyklėmis bei šiuo pareigybės aprašymu.</w:t>
      </w:r>
    </w:p>
    <w:p w:rsidR="003655D5" w:rsidRDefault="003655D5" w:rsidP="00CA509F">
      <w:pPr>
        <w:spacing w:line="276" w:lineRule="auto"/>
        <w:jc w:val="both"/>
        <w:rPr>
          <w:lang w:eastAsia="lt-LT"/>
        </w:rPr>
      </w:pPr>
      <w:r>
        <w:rPr>
          <w:lang w:eastAsia="lt-LT"/>
        </w:rPr>
        <w:t>7. Meno vadovui taikomi tokie kvalifikaciniai reikalavimai:</w:t>
      </w:r>
    </w:p>
    <w:p w:rsidR="003655D5" w:rsidRDefault="003655D5" w:rsidP="00CA509F">
      <w:pPr>
        <w:spacing w:line="276" w:lineRule="auto"/>
        <w:jc w:val="both"/>
        <w:rPr>
          <w:lang w:eastAsia="lt-LT"/>
        </w:rPr>
      </w:pPr>
      <w:r>
        <w:rPr>
          <w:lang w:eastAsia="lt-LT"/>
        </w:rPr>
        <w:t>7.1.turėti aukštąjį universitetinį choreografinį išsilavinimą;</w:t>
      </w:r>
    </w:p>
    <w:p w:rsidR="003655D5" w:rsidRDefault="003655D5" w:rsidP="00CA509F">
      <w:pPr>
        <w:spacing w:line="276" w:lineRule="auto"/>
        <w:jc w:val="both"/>
        <w:rPr>
          <w:lang w:eastAsia="lt-LT"/>
        </w:rPr>
      </w:pPr>
      <w:r>
        <w:rPr>
          <w:lang w:eastAsia="lt-LT"/>
        </w:rPr>
        <w:t>7.2.išmanyti gimnazijos struktūrą, jos darbo organizavimą ir valdymą;</w:t>
      </w:r>
    </w:p>
    <w:p w:rsidR="003655D5" w:rsidRDefault="003655D5" w:rsidP="00CA509F">
      <w:pPr>
        <w:spacing w:line="276" w:lineRule="auto"/>
        <w:jc w:val="both"/>
        <w:rPr>
          <w:lang w:eastAsia="lt-LT"/>
        </w:rPr>
      </w:pPr>
      <w:r>
        <w:rPr>
          <w:lang w:eastAsia="lt-LT"/>
        </w:rPr>
        <w:t>7.3.</w:t>
      </w:r>
      <w:r w:rsidR="00FC23F2">
        <w:rPr>
          <w:lang w:eastAsia="lt-LT"/>
        </w:rPr>
        <w:t xml:space="preserve"> gerai išmanyti šiuolaikinės pedagogikos-psichologijos pagrindus, gebėti juos panaudoti savo veikloje;</w:t>
      </w:r>
    </w:p>
    <w:p w:rsidR="00FC23F2" w:rsidRDefault="00FC23F2" w:rsidP="00CA509F">
      <w:pPr>
        <w:spacing w:line="276" w:lineRule="auto"/>
        <w:jc w:val="both"/>
        <w:rPr>
          <w:lang w:eastAsia="lt-LT"/>
        </w:rPr>
      </w:pPr>
      <w:r>
        <w:rPr>
          <w:lang w:eastAsia="lt-LT"/>
        </w:rPr>
        <w:t>7.4.elgesiu ir veikla nepažeisti etikos principų ir taisyklių;</w:t>
      </w:r>
    </w:p>
    <w:p w:rsidR="00FC23F2" w:rsidRDefault="00FC23F2" w:rsidP="00CA509F">
      <w:pPr>
        <w:spacing w:line="276" w:lineRule="auto"/>
        <w:jc w:val="both"/>
        <w:rPr>
          <w:lang w:eastAsia="lt-LT"/>
        </w:rPr>
      </w:pPr>
      <w:r>
        <w:rPr>
          <w:lang w:eastAsia="lt-LT"/>
        </w:rPr>
        <w:t>7.5. mokėti naudotis informacinėmis technologijomis;</w:t>
      </w:r>
    </w:p>
    <w:p w:rsidR="00FC23F2" w:rsidRDefault="00FC23F2" w:rsidP="00CA509F">
      <w:pPr>
        <w:spacing w:line="276" w:lineRule="auto"/>
        <w:jc w:val="both"/>
        <w:rPr>
          <w:lang w:eastAsia="lt-LT"/>
        </w:rPr>
      </w:pPr>
      <w:r>
        <w:rPr>
          <w:lang w:eastAsia="lt-LT"/>
        </w:rPr>
        <w:t>7.6.mokėti savarankiškai planuoti ir organizuoti savo veiklą, spręsti iškilusias problemas ir konfliktus, dirbti komandoje;</w:t>
      </w:r>
    </w:p>
    <w:p w:rsidR="00FC23F2" w:rsidRDefault="00FC23F2" w:rsidP="00CA509F">
      <w:pPr>
        <w:spacing w:line="276" w:lineRule="auto"/>
        <w:jc w:val="both"/>
        <w:rPr>
          <w:lang w:eastAsia="lt-LT"/>
        </w:rPr>
      </w:pPr>
      <w:r>
        <w:rPr>
          <w:lang w:eastAsia="lt-LT"/>
        </w:rPr>
        <w:t>7.7. būti pareigingam, tolerantiškam, gebėti bendrauti su bendruomenės nariais.</w:t>
      </w:r>
    </w:p>
    <w:p w:rsidR="003655D5" w:rsidRPr="00536CEB" w:rsidRDefault="003655D5" w:rsidP="00CA509F">
      <w:pPr>
        <w:spacing w:line="276" w:lineRule="auto"/>
        <w:jc w:val="both"/>
        <w:rPr>
          <w:szCs w:val="24"/>
          <w:lang w:eastAsia="lt-LT"/>
        </w:rPr>
      </w:pPr>
    </w:p>
    <w:p w:rsidR="00CA509F" w:rsidRPr="00232887" w:rsidRDefault="00CA509F" w:rsidP="00CA509F">
      <w:pPr>
        <w:spacing w:line="276" w:lineRule="auto"/>
        <w:ind w:firstLine="62"/>
        <w:rPr>
          <w:lang w:eastAsia="lt-LT"/>
        </w:rPr>
      </w:pPr>
    </w:p>
    <w:p w:rsidR="00CA509F" w:rsidRPr="00232887" w:rsidRDefault="00CA509F" w:rsidP="00CA509F">
      <w:pPr>
        <w:spacing w:line="276" w:lineRule="auto"/>
        <w:jc w:val="center"/>
        <w:rPr>
          <w:b/>
          <w:szCs w:val="24"/>
          <w:lang w:eastAsia="lt-LT"/>
        </w:rPr>
      </w:pPr>
      <w:r w:rsidRPr="00232887">
        <w:rPr>
          <w:b/>
          <w:lang w:eastAsia="lt-LT"/>
        </w:rPr>
        <w:t>III SKYRIUS</w:t>
      </w:r>
    </w:p>
    <w:p w:rsidR="00CA509F" w:rsidRPr="00232887" w:rsidRDefault="006D36A5" w:rsidP="00CA509F">
      <w:pPr>
        <w:keepNext/>
        <w:spacing w:line="276" w:lineRule="auto"/>
        <w:jc w:val="center"/>
        <w:outlineLvl w:val="1"/>
        <w:rPr>
          <w:b/>
          <w:bCs/>
          <w:caps/>
          <w:szCs w:val="24"/>
          <w:lang w:eastAsia="lt-LT"/>
        </w:rPr>
      </w:pPr>
      <w:r>
        <w:rPr>
          <w:b/>
          <w:bCs/>
          <w:lang w:eastAsia="lt-LT"/>
        </w:rPr>
        <w:t>MENO VADOVO</w:t>
      </w:r>
      <w:r w:rsidR="00CA509F" w:rsidRPr="00232887">
        <w:rPr>
          <w:b/>
          <w:bCs/>
          <w:lang w:eastAsia="lt-LT"/>
        </w:rPr>
        <w:t xml:space="preserve"> FUNKCIJOS</w:t>
      </w:r>
    </w:p>
    <w:p w:rsidR="00CA509F" w:rsidRPr="00232887" w:rsidRDefault="00CA509F" w:rsidP="00CA509F">
      <w:pPr>
        <w:spacing w:line="276" w:lineRule="auto"/>
        <w:ind w:firstLine="62"/>
        <w:jc w:val="both"/>
        <w:rPr>
          <w:szCs w:val="24"/>
          <w:lang w:eastAsia="lt-LT"/>
        </w:rPr>
      </w:pPr>
    </w:p>
    <w:p w:rsidR="00CA509F" w:rsidRDefault="00CA509F" w:rsidP="00CA509F">
      <w:pPr>
        <w:spacing w:line="276" w:lineRule="auto"/>
        <w:jc w:val="both"/>
        <w:rPr>
          <w:lang w:eastAsia="lt-LT"/>
        </w:rPr>
      </w:pPr>
      <w:r>
        <w:rPr>
          <w:lang w:eastAsia="lt-LT"/>
        </w:rPr>
        <w:t>7</w:t>
      </w:r>
      <w:r w:rsidR="006D36A5">
        <w:rPr>
          <w:lang w:eastAsia="lt-LT"/>
        </w:rPr>
        <w:t>. Meno vadovas</w:t>
      </w:r>
      <w:r w:rsidRPr="00232887">
        <w:rPr>
          <w:lang w:eastAsia="lt-LT"/>
        </w:rPr>
        <w:t xml:space="preserve"> vykdo šias funkcijas:</w:t>
      </w:r>
    </w:p>
    <w:p w:rsidR="00CA509F" w:rsidRDefault="006D36A5" w:rsidP="00CA509F">
      <w:pPr>
        <w:autoSpaceDE w:val="0"/>
        <w:autoSpaceDN w:val="0"/>
        <w:adjustRightInd w:val="0"/>
        <w:rPr>
          <w:rFonts w:eastAsiaTheme="minorHAnsi"/>
          <w:color w:val="000000"/>
          <w:szCs w:val="24"/>
        </w:rPr>
      </w:pPr>
      <w:r>
        <w:rPr>
          <w:rFonts w:eastAsiaTheme="minorHAnsi"/>
          <w:color w:val="000000"/>
          <w:szCs w:val="24"/>
        </w:rPr>
        <w:lastRenderedPageBreak/>
        <w:t>7.1. p</w:t>
      </w:r>
      <w:r w:rsidR="00CA509F">
        <w:rPr>
          <w:rFonts w:eastAsiaTheme="minorHAnsi"/>
          <w:color w:val="000000"/>
          <w:szCs w:val="24"/>
        </w:rPr>
        <w:t>lanuoja savo ugdom</w:t>
      </w:r>
      <w:r w:rsidR="00CA509F">
        <w:rPr>
          <w:rFonts w:ascii="TimesNewRoman" w:eastAsiaTheme="minorHAnsi" w:hAnsi="TimesNewRoman" w:cs="TimesNewRoman"/>
          <w:color w:val="000000"/>
          <w:szCs w:val="24"/>
        </w:rPr>
        <w:t>ą</w:t>
      </w:r>
      <w:r w:rsidR="00CA509F">
        <w:rPr>
          <w:rFonts w:eastAsiaTheme="minorHAnsi"/>
          <w:color w:val="000000"/>
          <w:szCs w:val="24"/>
        </w:rPr>
        <w:t>j</w:t>
      </w:r>
      <w:r w:rsidR="00CA509F">
        <w:rPr>
          <w:rFonts w:ascii="TimesNewRoman" w:eastAsiaTheme="minorHAnsi" w:hAnsi="TimesNewRoman" w:cs="TimesNewRoman"/>
          <w:color w:val="000000"/>
          <w:szCs w:val="24"/>
        </w:rPr>
        <w:t xml:space="preserve">ą </w:t>
      </w:r>
      <w:r w:rsidR="00FC23F2">
        <w:rPr>
          <w:rFonts w:ascii="TimesNewRoman" w:eastAsiaTheme="minorHAnsi" w:hAnsi="TimesNewRoman" w:cs="TimesNewRoman"/>
          <w:color w:val="000000"/>
          <w:szCs w:val="24"/>
        </w:rPr>
        <w:t xml:space="preserve">ir meninę </w:t>
      </w:r>
      <w:r w:rsidR="00CA509F">
        <w:rPr>
          <w:rFonts w:eastAsiaTheme="minorHAnsi"/>
          <w:color w:val="000000"/>
          <w:szCs w:val="24"/>
        </w:rPr>
        <w:t>veikl</w:t>
      </w:r>
      <w:r w:rsidR="00CA509F">
        <w:rPr>
          <w:rFonts w:ascii="TimesNewRoman" w:eastAsiaTheme="minorHAnsi" w:hAnsi="TimesNewRoman" w:cs="TimesNewRoman"/>
          <w:color w:val="000000"/>
          <w:szCs w:val="24"/>
        </w:rPr>
        <w:t>ą</w:t>
      </w:r>
      <w:r w:rsidR="00CA509F">
        <w:rPr>
          <w:rFonts w:eastAsiaTheme="minorHAnsi"/>
          <w:color w:val="000000"/>
          <w:szCs w:val="24"/>
        </w:rPr>
        <w:t>;</w:t>
      </w:r>
    </w:p>
    <w:p w:rsidR="00CA509F" w:rsidRDefault="006D36A5" w:rsidP="00CA509F">
      <w:pPr>
        <w:autoSpaceDE w:val="0"/>
        <w:autoSpaceDN w:val="0"/>
        <w:adjustRightInd w:val="0"/>
        <w:rPr>
          <w:rFonts w:eastAsiaTheme="minorHAnsi"/>
          <w:color w:val="000000"/>
          <w:szCs w:val="24"/>
        </w:rPr>
      </w:pPr>
      <w:r>
        <w:rPr>
          <w:rFonts w:eastAsiaTheme="minorHAnsi"/>
          <w:color w:val="000000"/>
          <w:szCs w:val="24"/>
        </w:rPr>
        <w:t>7.2. p</w:t>
      </w:r>
      <w:r w:rsidR="00CA509F">
        <w:rPr>
          <w:rFonts w:eastAsiaTheme="minorHAnsi"/>
          <w:color w:val="000000"/>
          <w:szCs w:val="24"/>
        </w:rPr>
        <w:t xml:space="preserve">asirengia </w:t>
      </w:r>
      <w:r w:rsidR="00706F7B">
        <w:rPr>
          <w:rFonts w:eastAsiaTheme="minorHAnsi"/>
          <w:color w:val="000000"/>
          <w:szCs w:val="24"/>
        </w:rPr>
        <w:t>užsiėmimams</w:t>
      </w:r>
      <w:r w:rsidR="00CA509F">
        <w:rPr>
          <w:rFonts w:eastAsiaTheme="minorHAnsi"/>
          <w:color w:val="000000"/>
          <w:szCs w:val="24"/>
        </w:rPr>
        <w:t xml:space="preserve"> ir j</w:t>
      </w:r>
      <w:r w:rsidR="00706F7B">
        <w:rPr>
          <w:rFonts w:eastAsiaTheme="minorHAnsi"/>
          <w:color w:val="000000"/>
          <w:szCs w:val="24"/>
        </w:rPr>
        <w:t>uos</w:t>
      </w:r>
      <w:r w:rsidR="00CA509F">
        <w:rPr>
          <w:rFonts w:eastAsiaTheme="minorHAnsi"/>
          <w:color w:val="000000"/>
          <w:szCs w:val="24"/>
        </w:rPr>
        <w:t xml:space="preserve"> veda;</w:t>
      </w:r>
    </w:p>
    <w:p w:rsidR="00CA509F" w:rsidRPr="00F06181" w:rsidRDefault="006D36A5" w:rsidP="00CA509F">
      <w:pPr>
        <w:autoSpaceDE w:val="0"/>
        <w:autoSpaceDN w:val="0"/>
        <w:adjustRightInd w:val="0"/>
        <w:rPr>
          <w:rFonts w:eastAsiaTheme="minorHAnsi"/>
          <w:color w:val="000000"/>
          <w:szCs w:val="24"/>
        </w:rPr>
      </w:pPr>
      <w:r>
        <w:rPr>
          <w:rFonts w:eastAsiaTheme="minorHAnsi"/>
          <w:color w:val="000000"/>
          <w:szCs w:val="24"/>
        </w:rPr>
        <w:t>7.3. p</w:t>
      </w:r>
      <w:r w:rsidR="00CA509F" w:rsidRPr="00F06181">
        <w:rPr>
          <w:rFonts w:eastAsiaTheme="minorHAnsi"/>
          <w:color w:val="000000"/>
          <w:szCs w:val="24"/>
        </w:rPr>
        <w:t>asirengia neformaliojo švietimo,  papildomojo ugdymo veiklai ir j</w:t>
      </w:r>
      <w:r w:rsidR="00CA509F" w:rsidRPr="00F06181">
        <w:rPr>
          <w:rFonts w:ascii="TimesNewRoman" w:eastAsiaTheme="minorHAnsi" w:hAnsi="TimesNewRoman" w:cs="TimesNewRoman"/>
          <w:color w:val="000000"/>
          <w:szCs w:val="24"/>
        </w:rPr>
        <w:t xml:space="preserve">ą </w:t>
      </w:r>
      <w:r w:rsidR="00CA509F" w:rsidRPr="00F06181">
        <w:rPr>
          <w:rFonts w:eastAsiaTheme="minorHAnsi"/>
          <w:color w:val="000000"/>
          <w:szCs w:val="24"/>
        </w:rPr>
        <w:t>organizuoja;</w:t>
      </w:r>
    </w:p>
    <w:p w:rsidR="00CA509F" w:rsidRDefault="006D36A5" w:rsidP="00CA509F">
      <w:pPr>
        <w:autoSpaceDE w:val="0"/>
        <w:autoSpaceDN w:val="0"/>
        <w:adjustRightInd w:val="0"/>
        <w:rPr>
          <w:rFonts w:eastAsiaTheme="minorHAnsi"/>
          <w:color w:val="000000"/>
          <w:szCs w:val="24"/>
        </w:rPr>
      </w:pPr>
      <w:r>
        <w:rPr>
          <w:rFonts w:eastAsiaTheme="minorHAnsi"/>
          <w:color w:val="000000"/>
          <w:szCs w:val="24"/>
        </w:rPr>
        <w:t>7.4. v</w:t>
      </w:r>
      <w:r w:rsidR="00CA509F" w:rsidRPr="00F06181">
        <w:rPr>
          <w:rFonts w:eastAsiaTheme="minorHAnsi"/>
          <w:color w:val="000000"/>
          <w:szCs w:val="24"/>
        </w:rPr>
        <w:t>ertina mokini</w:t>
      </w:r>
      <w:r w:rsidR="00CA509F" w:rsidRPr="00F06181">
        <w:rPr>
          <w:rFonts w:ascii="TimesNewRoman" w:eastAsiaTheme="minorHAnsi" w:hAnsi="TimesNewRoman" w:cs="TimesNewRoman"/>
          <w:color w:val="000000"/>
          <w:szCs w:val="24"/>
        </w:rPr>
        <w:t xml:space="preserve">ų </w:t>
      </w:r>
      <w:r w:rsidR="00CA509F" w:rsidRPr="00F06181">
        <w:rPr>
          <w:rFonts w:eastAsiaTheme="minorHAnsi"/>
          <w:color w:val="000000"/>
          <w:szCs w:val="24"/>
        </w:rPr>
        <w:t>geb</w:t>
      </w:r>
      <w:r w:rsidR="00CA509F" w:rsidRPr="00F06181">
        <w:rPr>
          <w:rFonts w:ascii="TimesNewRoman" w:eastAsiaTheme="minorHAnsi" w:hAnsi="TimesNewRoman" w:cs="TimesNewRoman"/>
          <w:color w:val="000000"/>
          <w:szCs w:val="24"/>
        </w:rPr>
        <w:t>ė</w:t>
      </w:r>
      <w:r w:rsidR="00CA509F" w:rsidRPr="00F06181">
        <w:rPr>
          <w:rFonts w:eastAsiaTheme="minorHAnsi"/>
          <w:color w:val="000000"/>
          <w:szCs w:val="24"/>
        </w:rPr>
        <w:t>jimus, pažang</w:t>
      </w:r>
      <w:r w:rsidR="00CA509F" w:rsidRPr="00F06181">
        <w:rPr>
          <w:rFonts w:ascii="TimesNewRoman" w:eastAsiaTheme="minorHAnsi" w:hAnsi="TimesNewRoman" w:cs="TimesNewRoman"/>
          <w:color w:val="000000"/>
          <w:szCs w:val="24"/>
        </w:rPr>
        <w:t xml:space="preserve">ą </w:t>
      </w:r>
      <w:r w:rsidR="00CA509F" w:rsidRPr="00F06181">
        <w:rPr>
          <w:rFonts w:eastAsiaTheme="minorHAnsi"/>
          <w:color w:val="000000"/>
          <w:szCs w:val="24"/>
        </w:rPr>
        <w:t xml:space="preserve">ir pasiekimus; stebi, fiksuoja, analizuoja mokinio asmeninę </w:t>
      </w:r>
      <w:proofErr w:type="spellStart"/>
      <w:r w:rsidR="00CA509F" w:rsidRPr="00F06181">
        <w:rPr>
          <w:rFonts w:eastAsiaTheme="minorHAnsi"/>
          <w:color w:val="000000"/>
          <w:szCs w:val="24"/>
        </w:rPr>
        <w:t>ūgtį</w:t>
      </w:r>
      <w:proofErr w:type="spellEnd"/>
      <w:r w:rsidR="00CA509F" w:rsidRPr="00F06181">
        <w:rPr>
          <w:rFonts w:eastAsiaTheme="minorHAnsi"/>
          <w:color w:val="000000"/>
          <w:szCs w:val="24"/>
        </w:rPr>
        <w:t>;</w:t>
      </w:r>
    </w:p>
    <w:p w:rsidR="00FC23F2" w:rsidRDefault="006D36A5" w:rsidP="00CA509F">
      <w:pPr>
        <w:autoSpaceDE w:val="0"/>
        <w:autoSpaceDN w:val="0"/>
        <w:adjustRightInd w:val="0"/>
        <w:rPr>
          <w:rFonts w:eastAsiaTheme="minorHAnsi"/>
          <w:color w:val="000000"/>
          <w:szCs w:val="24"/>
        </w:rPr>
      </w:pPr>
      <w:r>
        <w:rPr>
          <w:rFonts w:eastAsiaTheme="minorHAnsi"/>
          <w:color w:val="000000"/>
          <w:szCs w:val="24"/>
        </w:rPr>
        <w:t>7.5. a</w:t>
      </w:r>
      <w:r w:rsidR="00FC23F2">
        <w:rPr>
          <w:rFonts w:eastAsiaTheme="minorHAnsi"/>
          <w:color w:val="000000"/>
          <w:szCs w:val="24"/>
        </w:rPr>
        <w:t>nalizuoja meninę koncertinę veiklą, vertina rezultatus ir supažindina su jais mokinius, jų tėvus, gimnazijos bendruomenę;</w:t>
      </w:r>
    </w:p>
    <w:p w:rsidR="00CA509F" w:rsidRDefault="0037229E" w:rsidP="00CA509F">
      <w:pPr>
        <w:autoSpaceDE w:val="0"/>
        <w:autoSpaceDN w:val="0"/>
        <w:adjustRightInd w:val="0"/>
        <w:rPr>
          <w:rFonts w:eastAsiaTheme="minorHAnsi"/>
          <w:color w:val="000000"/>
          <w:szCs w:val="24"/>
        </w:rPr>
      </w:pPr>
      <w:r>
        <w:rPr>
          <w:rFonts w:eastAsiaTheme="minorHAnsi"/>
          <w:color w:val="000000"/>
          <w:szCs w:val="24"/>
        </w:rPr>
        <w:t>7.6</w:t>
      </w:r>
      <w:r w:rsidR="006D36A5">
        <w:rPr>
          <w:rFonts w:eastAsiaTheme="minorHAnsi"/>
          <w:color w:val="000000"/>
          <w:szCs w:val="24"/>
        </w:rPr>
        <w:t>. t</w:t>
      </w:r>
      <w:r w:rsidR="00CA509F">
        <w:rPr>
          <w:rFonts w:eastAsiaTheme="minorHAnsi"/>
          <w:color w:val="000000"/>
          <w:szCs w:val="24"/>
        </w:rPr>
        <w:t>varko mokini</w:t>
      </w:r>
      <w:r w:rsidR="00CA509F">
        <w:rPr>
          <w:rFonts w:ascii="TimesNewRoman" w:eastAsiaTheme="minorHAnsi" w:hAnsi="TimesNewRoman" w:cs="TimesNewRoman"/>
          <w:color w:val="000000"/>
          <w:szCs w:val="24"/>
        </w:rPr>
        <w:t xml:space="preserve">ų </w:t>
      </w:r>
      <w:r w:rsidR="00CA509F">
        <w:rPr>
          <w:rFonts w:eastAsiaTheme="minorHAnsi"/>
          <w:color w:val="000000"/>
          <w:szCs w:val="24"/>
        </w:rPr>
        <w:t xml:space="preserve">ugdomosios </w:t>
      </w:r>
      <w:r w:rsidR="00FC23F2">
        <w:rPr>
          <w:rFonts w:eastAsiaTheme="minorHAnsi"/>
          <w:color w:val="000000"/>
          <w:szCs w:val="24"/>
        </w:rPr>
        <w:t xml:space="preserve">ir meninės </w:t>
      </w:r>
      <w:r w:rsidR="00CA509F">
        <w:rPr>
          <w:rFonts w:eastAsiaTheme="minorHAnsi"/>
          <w:color w:val="000000"/>
          <w:szCs w:val="24"/>
        </w:rPr>
        <w:t>veiklos apskaitos dokumentus;</w:t>
      </w:r>
    </w:p>
    <w:p w:rsidR="00CA509F" w:rsidRDefault="00CA509F" w:rsidP="00CA509F">
      <w:pPr>
        <w:autoSpaceDE w:val="0"/>
        <w:autoSpaceDN w:val="0"/>
        <w:adjustRightInd w:val="0"/>
        <w:rPr>
          <w:rFonts w:ascii="TimesNewRoman" w:eastAsiaTheme="minorHAnsi" w:hAnsi="TimesNewRoman" w:cs="TimesNewRoman"/>
          <w:color w:val="000000"/>
          <w:szCs w:val="24"/>
        </w:rPr>
      </w:pPr>
      <w:r>
        <w:rPr>
          <w:rFonts w:eastAsiaTheme="minorHAnsi"/>
          <w:color w:val="000000"/>
          <w:szCs w:val="24"/>
        </w:rPr>
        <w:t>7.</w:t>
      </w:r>
      <w:r w:rsidR="0037229E">
        <w:rPr>
          <w:rFonts w:eastAsiaTheme="minorHAnsi"/>
          <w:color w:val="000000"/>
          <w:szCs w:val="24"/>
        </w:rPr>
        <w:t>7</w:t>
      </w:r>
      <w:r w:rsidR="006D36A5">
        <w:rPr>
          <w:rFonts w:eastAsiaTheme="minorHAnsi"/>
          <w:color w:val="000000"/>
          <w:szCs w:val="24"/>
        </w:rPr>
        <w:t>. i</w:t>
      </w:r>
      <w:r>
        <w:rPr>
          <w:rFonts w:eastAsiaTheme="minorHAnsi"/>
          <w:color w:val="000000"/>
          <w:szCs w:val="24"/>
        </w:rPr>
        <w:t>masi adekva</w:t>
      </w:r>
      <w:r>
        <w:rPr>
          <w:rFonts w:ascii="TimesNewRoman" w:eastAsiaTheme="minorHAnsi" w:hAnsi="TimesNewRoman" w:cs="TimesNewRoman"/>
          <w:color w:val="000000"/>
          <w:szCs w:val="24"/>
        </w:rPr>
        <w:t>č</w:t>
      </w:r>
      <w:r>
        <w:rPr>
          <w:rFonts w:eastAsiaTheme="minorHAnsi"/>
          <w:color w:val="000000"/>
          <w:szCs w:val="24"/>
        </w:rPr>
        <w:t>i</w:t>
      </w:r>
      <w:r>
        <w:rPr>
          <w:rFonts w:ascii="TimesNewRoman" w:eastAsiaTheme="minorHAnsi" w:hAnsi="TimesNewRoman" w:cs="TimesNewRoman"/>
          <w:color w:val="000000"/>
          <w:szCs w:val="24"/>
        </w:rPr>
        <w:t xml:space="preserve">ų </w:t>
      </w:r>
      <w:r>
        <w:rPr>
          <w:rFonts w:eastAsiaTheme="minorHAnsi"/>
          <w:color w:val="000000"/>
          <w:szCs w:val="24"/>
        </w:rPr>
        <w:t>priemoni</w:t>
      </w:r>
      <w:r>
        <w:rPr>
          <w:rFonts w:ascii="TimesNewRoman" w:eastAsiaTheme="minorHAnsi" w:hAnsi="TimesNewRoman" w:cs="TimesNewRoman"/>
          <w:color w:val="000000"/>
          <w:szCs w:val="24"/>
        </w:rPr>
        <w:t>ų</w:t>
      </w:r>
      <w:r>
        <w:rPr>
          <w:rFonts w:eastAsiaTheme="minorHAnsi"/>
          <w:color w:val="000000"/>
          <w:szCs w:val="24"/>
        </w:rPr>
        <w:t>, pasteb</w:t>
      </w:r>
      <w:r>
        <w:rPr>
          <w:rFonts w:ascii="TimesNewRoman" w:eastAsiaTheme="minorHAnsi" w:hAnsi="TimesNewRoman" w:cs="TimesNewRoman"/>
          <w:color w:val="000000"/>
          <w:szCs w:val="24"/>
        </w:rPr>
        <w:t>ė</w:t>
      </w:r>
      <w:r>
        <w:rPr>
          <w:rFonts w:eastAsiaTheme="minorHAnsi"/>
          <w:color w:val="000000"/>
          <w:szCs w:val="24"/>
        </w:rPr>
        <w:t xml:space="preserve">jus ar </w:t>
      </w:r>
      <w:r>
        <w:rPr>
          <w:rFonts w:ascii="TimesNewRoman" w:eastAsiaTheme="minorHAnsi" w:hAnsi="TimesNewRoman" w:cs="TimesNewRoman"/>
          <w:color w:val="000000"/>
          <w:szCs w:val="24"/>
        </w:rPr>
        <w:t>į</w:t>
      </w:r>
      <w:r>
        <w:rPr>
          <w:rFonts w:eastAsiaTheme="minorHAnsi"/>
          <w:color w:val="000000"/>
          <w:szCs w:val="24"/>
        </w:rPr>
        <w:t>tarus: mokin</w:t>
      </w:r>
      <w:r>
        <w:rPr>
          <w:rFonts w:ascii="TimesNewRoman" w:eastAsiaTheme="minorHAnsi" w:hAnsi="TimesNewRoman" w:cs="TimesNewRoman"/>
          <w:color w:val="000000"/>
          <w:szCs w:val="24"/>
        </w:rPr>
        <w:t xml:space="preserve">į </w:t>
      </w:r>
      <w:r>
        <w:rPr>
          <w:rFonts w:eastAsiaTheme="minorHAnsi"/>
          <w:color w:val="000000"/>
          <w:szCs w:val="24"/>
        </w:rPr>
        <w:t>esant apsvaigus nuo psichik</w:t>
      </w:r>
      <w:r>
        <w:rPr>
          <w:rFonts w:ascii="TimesNewRoman" w:eastAsiaTheme="minorHAnsi" w:hAnsi="TimesNewRoman" w:cs="TimesNewRoman"/>
          <w:color w:val="000000"/>
          <w:szCs w:val="24"/>
        </w:rPr>
        <w:t>ą</w:t>
      </w:r>
    </w:p>
    <w:p w:rsidR="00CA509F" w:rsidRDefault="00CA509F" w:rsidP="00CA509F">
      <w:pPr>
        <w:autoSpaceDE w:val="0"/>
        <w:autoSpaceDN w:val="0"/>
        <w:adjustRightInd w:val="0"/>
        <w:rPr>
          <w:rFonts w:eastAsiaTheme="minorHAnsi"/>
          <w:color w:val="000000"/>
          <w:szCs w:val="24"/>
        </w:rPr>
      </w:pPr>
      <w:r>
        <w:rPr>
          <w:rFonts w:eastAsiaTheme="minorHAnsi"/>
          <w:color w:val="000000"/>
          <w:szCs w:val="24"/>
        </w:rPr>
        <w:t>veikian</w:t>
      </w:r>
      <w:r>
        <w:rPr>
          <w:rFonts w:ascii="TimesNewRoman" w:eastAsiaTheme="minorHAnsi" w:hAnsi="TimesNewRoman" w:cs="TimesNewRoman"/>
          <w:color w:val="000000"/>
          <w:szCs w:val="24"/>
        </w:rPr>
        <w:t>č</w:t>
      </w:r>
      <w:r>
        <w:rPr>
          <w:rFonts w:eastAsiaTheme="minorHAnsi"/>
          <w:color w:val="000000"/>
          <w:szCs w:val="24"/>
        </w:rPr>
        <w:t>i</w:t>
      </w:r>
      <w:r>
        <w:rPr>
          <w:rFonts w:ascii="TimesNewRoman" w:eastAsiaTheme="minorHAnsi" w:hAnsi="TimesNewRoman" w:cs="TimesNewRoman"/>
          <w:color w:val="000000"/>
          <w:szCs w:val="24"/>
        </w:rPr>
        <w:t xml:space="preserve">ų </w:t>
      </w:r>
      <w:r>
        <w:rPr>
          <w:rFonts w:eastAsiaTheme="minorHAnsi"/>
          <w:color w:val="000000"/>
          <w:szCs w:val="24"/>
        </w:rPr>
        <w:t>medžiag</w:t>
      </w:r>
      <w:r>
        <w:rPr>
          <w:rFonts w:ascii="TimesNewRoman" w:eastAsiaTheme="minorHAnsi" w:hAnsi="TimesNewRoman" w:cs="TimesNewRoman"/>
          <w:color w:val="000000"/>
          <w:szCs w:val="24"/>
        </w:rPr>
        <w:t>ų</w:t>
      </w:r>
      <w:r>
        <w:rPr>
          <w:rFonts w:eastAsiaTheme="minorHAnsi"/>
          <w:color w:val="000000"/>
          <w:szCs w:val="24"/>
        </w:rPr>
        <w:t>, mokinio atžvilgiu taikom</w:t>
      </w:r>
      <w:r>
        <w:rPr>
          <w:rFonts w:ascii="TimesNewRoman" w:eastAsiaTheme="minorHAnsi" w:hAnsi="TimesNewRoman" w:cs="TimesNewRoman"/>
          <w:color w:val="000000"/>
          <w:szCs w:val="24"/>
        </w:rPr>
        <w:t xml:space="preserve">ą </w:t>
      </w:r>
      <w:r>
        <w:rPr>
          <w:rFonts w:eastAsiaTheme="minorHAnsi"/>
          <w:color w:val="000000"/>
          <w:szCs w:val="24"/>
        </w:rPr>
        <w:t>psichologin</w:t>
      </w:r>
      <w:r>
        <w:rPr>
          <w:rFonts w:ascii="TimesNewRoman" w:eastAsiaTheme="minorHAnsi" w:hAnsi="TimesNewRoman" w:cs="TimesNewRoman"/>
          <w:color w:val="000000"/>
          <w:szCs w:val="24"/>
        </w:rPr>
        <w:t>ę</w:t>
      </w:r>
      <w:r>
        <w:rPr>
          <w:rFonts w:eastAsiaTheme="minorHAnsi"/>
          <w:color w:val="000000"/>
          <w:szCs w:val="24"/>
        </w:rPr>
        <w:t>, fizin</w:t>
      </w:r>
      <w:r>
        <w:rPr>
          <w:rFonts w:ascii="TimesNewRoman" w:eastAsiaTheme="minorHAnsi" w:hAnsi="TimesNewRoman" w:cs="TimesNewRoman"/>
          <w:color w:val="000000"/>
          <w:szCs w:val="24"/>
        </w:rPr>
        <w:t xml:space="preserve">ę </w:t>
      </w:r>
      <w:r>
        <w:rPr>
          <w:rFonts w:eastAsiaTheme="minorHAnsi"/>
          <w:color w:val="000000"/>
          <w:szCs w:val="24"/>
        </w:rPr>
        <w:t>prievart</w:t>
      </w:r>
      <w:r>
        <w:rPr>
          <w:rFonts w:ascii="TimesNewRoman" w:eastAsiaTheme="minorHAnsi" w:hAnsi="TimesNewRoman" w:cs="TimesNewRoman"/>
          <w:color w:val="000000"/>
          <w:szCs w:val="24"/>
        </w:rPr>
        <w:t xml:space="preserve">ą </w:t>
      </w:r>
      <w:r>
        <w:rPr>
          <w:rFonts w:eastAsiaTheme="minorHAnsi"/>
          <w:color w:val="000000"/>
          <w:szCs w:val="24"/>
        </w:rPr>
        <w:t xml:space="preserve">ar </w:t>
      </w:r>
      <w:r>
        <w:rPr>
          <w:rFonts w:ascii="TimesNewRoman" w:eastAsiaTheme="minorHAnsi" w:hAnsi="TimesNewRoman" w:cs="TimesNewRoman"/>
          <w:color w:val="000000"/>
          <w:szCs w:val="24"/>
        </w:rPr>
        <w:t>į</w:t>
      </w:r>
      <w:r>
        <w:rPr>
          <w:rFonts w:eastAsiaTheme="minorHAnsi"/>
          <w:color w:val="000000"/>
          <w:szCs w:val="24"/>
        </w:rPr>
        <w:t>vairaus</w:t>
      </w:r>
    </w:p>
    <w:p w:rsidR="00CA509F" w:rsidRPr="0037229E" w:rsidRDefault="00CA509F" w:rsidP="00CA509F">
      <w:pPr>
        <w:autoSpaceDE w:val="0"/>
        <w:autoSpaceDN w:val="0"/>
        <w:adjustRightInd w:val="0"/>
        <w:rPr>
          <w:rFonts w:eastAsiaTheme="minorHAnsi"/>
          <w:color w:val="000000"/>
          <w:szCs w:val="24"/>
        </w:rPr>
      </w:pPr>
      <w:r>
        <w:rPr>
          <w:rFonts w:eastAsiaTheme="minorHAnsi"/>
          <w:color w:val="000000"/>
          <w:szCs w:val="24"/>
        </w:rPr>
        <w:t>pob</w:t>
      </w:r>
      <w:r>
        <w:rPr>
          <w:rFonts w:ascii="TimesNewRoman" w:eastAsiaTheme="minorHAnsi" w:hAnsi="TimesNewRoman" w:cs="TimesNewRoman"/>
          <w:color w:val="000000"/>
          <w:szCs w:val="24"/>
        </w:rPr>
        <w:t>ū</w:t>
      </w:r>
      <w:r>
        <w:rPr>
          <w:rFonts w:eastAsiaTheme="minorHAnsi"/>
          <w:color w:val="000000"/>
          <w:szCs w:val="24"/>
        </w:rPr>
        <w:t>džio išnaudojim</w:t>
      </w:r>
      <w:r>
        <w:rPr>
          <w:rFonts w:ascii="TimesNewRoman" w:eastAsiaTheme="minorHAnsi" w:hAnsi="TimesNewRoman" w:cs="TimesNewRoman"/>
          <w:color w:val="000000"/>
          <w:szCs w:val="24"/>
        </w:rPr>
        <w:t>ą</w:t>
      </w:r>
      <w:r>
        <w:rPr>
          <w:rFonts w:eastAsiaTheme="minorHAnsi"/>
          <w:color w:val="000000"/>
          <w:szCs w:val="24"/>
        </w:rPr>
        <w:t>;</w:t>
      </w:r>
    </w:p>
    <w:p w:rsidR="00CA509F" w:rsidRDefault="00CA509F" w:rsidP="00CA509F">
      <w:pPr>
        <w:autoSpaceDE w:val="0"/>
        <w:autoSpaceDN w:val="0"/>
        <w:adjustRightInd w:val="0"/>
        <w:rPr>
          <w:rFonts w:eastAsiaTheme="minorHAnsi"/>
          <w:color w:val="000000"/>
          <w:szCs w:val="24"/>
        </w:rPr>
      </w:pPr>
      <w:r>
        <w:rPr>
          <w:rFonts w:eastAsiaTheme="minorHAnsi"/>
          <w:color w:val="000000"/>
          <w:szCs w:val="24"/>
        </w:rPr>
        <w:t>7.</w:t>
      </w:r>
      <w:r w:rsidR="00706F7B">
        <w:rPr>
          <w:rFonts w:eastAsiaTheme="minorHAnsi"/>
          <w:color w:val="000000"/>
          <w:szCs w:val="24"/>
        </w:rPr>
        <w:t>8</w:t>
      </w:r>
      <w:r w:rsidR="006D36A5">
        <w:rPr>
          <w:rFonts w:eastAsiaTheme="minorHAnsi"/>
          <w:color w:val="000000"/>
          <w:szCs w:val="24"/>
        </w:rPr>
        <w:t xml:space="preserve">. užtikrina </w:t>
      </w:r>
      <w:r>
        <w:rPr>
          <w:rFonts w:ascii="TimesNewRoman" w:eastAsiaTheme="minorHAnsi" w:hAnsi="TimesNewRoman" w:cs="TimesNewRoman"/>
          <w:color w:val="000000"/>
          <w:szCs w:val="24"/>
        </w:rPr>
        <w:t xml:space="preserve"> </w:t>
      </w:r>
      <w:r>
        <w:rPr>
          <w:rFonts w:eastAsiaTheme="minorHAnsi"/>
          <w:color w:val="000000"/>
          <w:szCs w:val="24"/>
        </w:rPr>
        <w:t>mokini</w:t>
      </w:r>
      <w:r>
        <w:rPr>
          <w:rFonts w:ascii="TimesNewRoman" w:eastAsiaTheme="minorHAnsi" w:hAnsi="TimesNewRoman" w:cs="TimesNewRoman"/>
          <w:color w:val="000000"/>
          <w:szCs w:val="24"/>
        </w:rPr>
        <w:t xml:space="preserve">ų </w:t>
      </w:r>
      <w:r>
        <w:rPr>
          <w:rFonts w:eastAsiaTheme="minorHAnsi"/>
          <w:color w:val="000000"/>
          <w:szCs w:val="24"/>
        </w:rPr>
        <w:t>saugum</w:t>
      </w:r>
      <w:r>
        <w:rPr>
          <w:rFonts w:ascii="TimesNewRoman" w:eastAsiaTheme="minorHAnsi" w:hAnsi="TimesNewRoman" w:cs="TimesNewRoman"/>
          <w:color w:val="000000"/>
          <w:szCs w:val="24"/>
        </w:rPr>
        <w:t xml:space="preserve">ą </w:t>
      </w:r>
      <w:r>
        <w:rPr>
          <w:rFonts w:eastAsiaTheme="minorHAnsi"/>
          <w:color w:val="000000"/>
          <w:szCs w:val="24"/>
        </w:rPr>
        <w:t>ugdymo</w:t>
      </w:r>
      <w:r w:rsidR="00FC23F2">
        <w:rPr>
          <w:rFonts w:eastAsiaTheme="minorHAnsi"/>
          <w:color w:val="000000"/>
          <w:szCs w:val="24"/>
        </w:rPr>
        <w:t>, renginių, išvykų</w:t>
      </w:r>
      <w:r w:rsidR="006D36A5">
        <w:rPr>
          <w:rFonts w:eastAsiaTheme="minorHAnsi"/>
          <w:color w:val="000000"/>
          <w:szCs w:val="24"/>
        </w:rPr>
        <w:t xml:space="preserve"> metu</w:t>
      </w:r>
      <w:r>
        <w:rPr>
          <w:rFonts w:eastAsiaTheme="minorHAnsi"/>
          <w:color w:val="000000"/>
          <w:szCs w:val="24"/>
        </w:rPr>
        <w:t>;</w:t>
      </w:r>
    </w:p>
    <w:p w:rsidR="00CA509F" w:rsidRDefault="00CA509F" w:rsidP="00CA509F">
      <w:pPr>
        <w:autoSpaceDE w:val="0"/>
        <w:autoSpaceDN w:val="0"/>
        <w:adjustRightInd w:val="0"/>
        <w:rPr>
          <w:rFonts w:eastAsiaTheme="minorHAnsi"/>
          <w:color w:val="000000"/>
          <w:szCs w:val="24"/>
        </w:rPr>
      </w:pPr>
      <w:r>
        <w:rPr>
          <w:rFonts w:eastAsiaTheme="minorHAnsi"/>
          <w:color w:val="000000"/>
          <w:szCs w:val="24"/>
        </w:rPr>
        <w:t>7.</w:t>
      </w:r>
      <w:r w:rsidR="00706F7B">
        <w:rPr>
          <w:rFonts w:eastAsiaTheme="minorHAnsi"/>
          <w:color w:val="000000"/>
          <w:szCs w:val="24"/>
        </w:rPr>
        <w:t>9</w:t>
      </w:r>
      <w:r w:rsidR="006D36A5">
        <w:rPr>
          <w:rFonts w:eastAsiaTheme="minorHAnsi"/>
          <w:color w:val="000000"/>
          <w:szCs w:val="24"/>
        </w:rPr>
        <w:t>. n</w:t>
      </w:r>
      <w:r>
        <w:rPr>
          <w:rFonts w:eastAsiaTheme="minorHAnsi"/>
          <w:color w:val="000000"/>
          <w:szCs w:val="24"/>
        </w:rPr>
        <w:t>uolat tobulina savo kvalifikacij</w:t>
      </w:r>
      <w:r>
        <w:rPr>
          <w:rFonts w:ascii="TimesNewRoman" w:eastAsiaTheme="minorHAnsi" w:hAnsi="TimesNewRoman" w:cs="TimesNewRoman"/>
          <w:color w:val="000000"/>
          <w:szCs w:val="24"/>
        </w:rPr>
        <w:t>ą</w:t>
      </w:r>
      <w:r w:rsidR="0037229E">
        <w:rPr>
          <w:rFonts w:eastAsiaTheme="minorHAnsi"/>
          <w:color w:val="000000"/>
          <w:szCs w:val="24"/>
        </w:rPr>
        <w:t>;</w:t>
      </w:r>
    </w:p>
    <w:p w:rsidR="00CA509F" w:rsidRDefault="00CA509F" w:rsidP="00CA509F">
      <w:pPr>
        <w:autoSpaceDE w:val="0"/>
        <w:autoSpaceDN w:val="0"/>
        <w:adjustRightInd w:val="0"/>
        <w:rPr>
          <w:rFonts w:eastAsiaTheme="minorHAnsi"/>
          <w:color w:val="000000"/>
          <w:szCs w:val="24"/>
        </w:rPr>
      </w:pPr>
      <w:r w:rsidRPr="007263DD">
        <w:rPr>
          <w:rFonts w:eastAsiaTheme="minorHAnsi"/>
          <w:color w:val="000000"/>
          <w:szCs w:val="24"/>
        </w:rPr>
        <w:t>7.1</w:t>
      </w:r>
      <w:r w:rsidR="00706F7B">
        <w:rPr>
          <w:rFonts w:eastAsiaTheme="minorHAnsi"/>
          <w:color w:val="000000"/>
          <w:szCs w:val="24"/>
        </w:rPr>
        <w:t>0</w:t>
      </w:r>
      <w:r w:rsidR="006D36A5">
        <w:rPr>
          <w:rFonts w:eastAsiaTheme="minorHAnsi"/>
          <w:color w:val="000000"/>
          <w:szCs w:val="24"/>
        </w:rPr>
        <w:t>. p</w:t>
      </w:r>
      <w:r w:rsidRPr="007263DD">
        <w:rPr>
          <w:rFonts w:eastAsiaTheme="minorHAnsi"/>
          <w:color w:val="000000"/>
          <w:szCs w:val="24"/>
        </w:rPr>
        <w:t>agal savo kvalifikacinę kategoriją vykdo metodinę veiklą ir ją mokslo metų pabaigoje įsivertina.</w:t>
      </w:r>
    </w:p>
    <w:p w:rsidR="0037229E" w:rsidRPr="007263DD" w:rsidRDefault="006D36A5" w:rsidP="00CA509F">
      <w:pPr>
        <w:autoSpaceDE w:val="0"/>
        <w:autoSpaceDN w:val="0"/>
        <w:adjustRightInd w:val="0"/>
        <w:rPr>
          <w:rFonts w:eastAsiaTheme="minorHAnsi"/>
          <w:color w:val="000000"/>
          <w:szCs w:val="24"/>
        </w:rPr>
      </w:pPr>
      <w:r>
        <w:rPr>
          <w:rFonts w:eastAsiaTheme="minorHAnsi"/>
          <w:color w:val="000000"/>
          <w:szCs w:val="24"/>
        </w:rPr>
        <w:t>7.11. d</w:t>
      </w:r>
      <w:r w:rsidR="0037229E">
        <w:rPr>
          <w:rFonts w:eastAsiaTheme="minorHAnsi"/>
          <w:color w:val="000000"/>
          <w:szCs w:val="24"/>
        </w:rPr>
        <w:t>alyvauja su mokiniais konkursuose, šventėse, festivaliuose Lietuvoje bei užsienyje;</w:t>
      </w:r>
    </w:p>
    <w:p w:rsidR="00CA509F" w:rsidRDefault="00CA509F" w:rsidP="00CA509F">
      <w:pPr>
        <w:autoSpaceDE w:val="0"/>
        <w:autoSpaceDN w:val="0"/>
        <w:adjustRightInd w:val="0"/>
        <w:rPr>
          <w:rFonts w:eastAsiaTheme="minorHAnsi"/>
          <w:color w:val="000000"/>
          <w:szCs w:val="24"/>
        </w:rPr>
      </w:pPr>
      <w:r w:rsidRPr="007263DD">
        <w:rPr>
          <w:rFonts w:eastAsiaTheme="minorHAnsi"/>
          <w:color w:val="000000"/>
          <w:szCs w:val="24"/>
        </w:rPr>
        <w:t>7.</w:t>
      </w:r>
      <w:r w:rsidR="00C31E1E">
        <w:rPr>
          <w:rFonts w:eastAsiaTheme="minorHAnsi"/>
          <w:color w:val="000000"/>
          <w:szCs w:val="24"/>
        </w:rPr>
        <w:t>12</w:t>
      </w:r>
      <w:r w:rsidR="00706F7B">
        <w:rPr>
          <w:rFonts w:eastAsiaTheme="minorHAnsi"/>
          <w:color w:val="000000"/>
          <w:szCs w:val="24"/>
        </w:rPr>
        <w:t xml:space="preserve">. </w:t>
      </w:r>
      <w:r w:rsidR="006D36A5">
        <w:rPr>
          <w:rFonts w:eastAsiaTheme="minorHAnsi"/>
          <w:color w:val="000000"/>
          <w:szCs w:val="24"/>
        </w:rPr>
        <w:t xml:space="preserve"> d</w:t>
      </w:r>
      <w:r w:rsidRPr="007263DD">
        <w:rPr>
          <w:rFonts w:eastAsiaTheme="minorHAnsi"/>
          <w:color w:val="000000"/>
          <w:szCs w:val="24"/>
        </w:rPr>
        <w:t>alyvauja kuriant ir įgyvendinant gimnazijos strateginį, metinį, ugdymo planus.</w:t>
      </w:r>
    </w:p>
    <w:p w:rsidR="0037229E" w:rsidRDefault="00C31E1E" w:rsidP="00CA509F">
      <w:pPr>
        <w:autoSpaceDE w:val="0"/>
        <w:autoSpaceDN w:val="0"/>
        <w:adjustRightInd w:val="0"/>
        <w:rPr>
          <w:rFonts w:eastAsiaTheme="minorHAnsi"/>
          <w:color w:val="000000"/>
          <w:szCs w:val="24"/>
        </w:rPr>
      </w:pPr>
      <w:r>
        <w:rPr>
          <w:rFonts w:eastAsiaTheme="minorHAnsi"/>
          <w:color w:val="000000"/>
          <w:szCs w:val="24"/>
        </w:rPr>
        <w:t>7.13</w:t>
      </w:r>
      <w:r w:rsidR="006D36A5">
        <w:rPr>
          <w:rFonts w:eastAsiaTheme="minorHAnsi"/>
          <w:color w:val="000000"/>
          <w:szCs w:val="24"/>
        </w:rPr>
        <w:t>. p</w:t>
      </w:r>
      <w:r w:rsidR="0037229E">
        <w:rPr>
          <w:rFonts w:eastAsiaTheme="minorHAnsi"/>
          <w:color w:val="000000"/>
          <w:szCs w:val="24"/>
        </w:rPr>
        <w:t>arengia ansamblio repertuarą ir jį nuolat atnaujina;</w:t>
      </w:r>
    </w:p>
    <w:p w:rsidR="0037229E" w:rsidRPr="007263DD" w:rsidRDefault="00C31E1E" w:rsidP="00CA509F">
      <w:pPr>
        <w:autoSpaceDE w:val="0"/>
        <w:autoSpaceDN w:val="0"/>
        <w:adjustRightInd w:val="0"/>
        <w:rPr>
          <w:rFonts w:eastAsiaTheme="minorHAnsi"/>
          <w:color w:val="000000"/>
          <w:szCs w:val="24"/>
        </w:rPr>
      </w:pPr>
      <w:r>
        <w:rPr>
          <w:rFonts w:eastAsiaTheme="minorHAnsi"/>
          <w:color w:val="000000"/>
          <w:szCs w:val="24"/>
        </w:rPr>
        <w:t>7.14</w:t>
      </w:r>
      <w:r w:rsidR="006D36A5">
        <w:rPr>
          <w:rFonts w:eastAsiaTheme="minorHAnsi"/>
          <w:color w:val="000000"/>
          <w:szCs w:val="24"/>
        </w:rPr>
        <w:t>. k</w:t>
      </w:r>
      <w:r w:rsidR="0037229E">
        <w:rPr>
          <w:rFonts w:eastAsiaTheme="minorHAnsi"/>
          <w:color w:val="000000"/>
          <w:szCs w:val="24"/>
        </w:rPr>
        <w:t>elia ansamblio meninį lygį, ugdo mokinių tarpusavio bendravimą ir sceninę kultūrą;</w:t>
      </w:r>
    </w:p>
    <w:p w:rsidR="00CA509F" w:rsidRPr="007263DD" w:rsidRDefault="00CA509F" w:rsidP="00CA509F">
      <w:pPr>
        <w:autoSpaceDE w:val="0"/>
        <w:autoSpaceDN w:val="0"/>
        <w:adjustRightInd w:val="0"/>
        <w:rPr>
          <w:rFonts w:eastAsiaTheme="minorHAnsi"/>
          <w:color w:val="000000"/>
          <w:szCs w:val="24"/>
        </w:rPr>
      </w:pPr>
      <w:r w:rsidRPr="007263DD">
        <w:rPr>
          <w:rFonts w:eastAsiaTheme="minorHAnsi"/>
          <w:color w:val="000000"/>
          <w:szCs w:val="24"/>
        </w:rPr>
        <w:t>7.1</w:t>
      </w:r>
      <w:r w:rsidR="00C31E1E">
        <w:rPr>
          <w:rFonts w:eastAsiaTheme="minorHAnsi"/>
          <w:color w:val="000000"/>
          <w:szCs w:val="24"/>
        </w:rPr>
        <w:t>5</w:t>
      </w:r>
      <w:r w:rsidR="006D36A5">
        <w:rPr>
          <w:rFonts w:eastAsiaTheme="minorHAnsi"/>
          <w:color w:val="000000"/>
          <w:szCs w:val="24"/>
        </w:rPr>
        <w:t>. d</w:t>
      </w:r>
      <w:r w:rsidRPr="007263DD">
        <w:rPr>
          <w:rFonts w:eastAsiaTheme="minorHAnsi"/>
          <w:color w:val="000000"/>
          <w:szCs w:val="24"/>
        </w:rPr>
        <w:t>alyvauja gimnazijos veiklos kokybės įsivert</w:t>
      </w:r>
      <w:r w:rsidR="006D36A5">
        <w:rPr>
          <w:rFonts w:eastAsiaTheme="minorHAnsi"/>
          <w:color w:val="000000"/>
          <w:szCs w:val="24"/>
        </w:rPr>
        <w:t>inime;</w:t>
      </w:r>
      <w:r w:rsidRPr="007263DD">
        <w:rPr>
          <w:rFonts w:eastAsiaTheme="minorHAnsi"/>
          <w:color w:val="000000"/>
          <w:szCs w:val="24"/>
        </w:rPr>
        <w:t>.</w:t>
      </w:r>
    </w:p>
    <w:p w:rsidR="00CA509F" w:rsidRDefault="00CA509F" w:rsidP="00CA509F">
      <w:pPr>
        <w:autoSpaceDE w:val="0"/>
        <w:autoSpaceDN w:val="0"/>
        <w:adjustRightInd w:val="0"/>
        <w:rPr>
          <w:rFonts w:eastAsiaTheme="minorHAnsi"/>
          <w:color w:val="000000"/>
          <w:szCs w:val="24"/>
        </w:rPr>
      </w:pPr>
      <w:r w:rsidRPr="007263DD">
        <w:rPr>
          <w:rFonts w:eastAsiaTheme="minorHAnsi"/>
          <w:color w:val="000000"/>
          <w:szCs w:val="24"/>
        </w:rPr>
        <w:t>7.</w:t>
      </w:r>
      <w:r w:rsidR="00C31E1E">
        <w:rPr>
          <w:rFonts w:eastAsiaTheme="minorHAnsi"/>
          <w:color w:val="000000"/>
          <w:szCs w:val="24"/>
        </w:rPr>
        <w:t>16</w:t>
      </w:r>
      <w:r w:rsidR="006D36A5">
        <w:rPr>
          <w:rFonts w:eastAsiaTheme="minorHAnsi"/>
          <w:color w:val="000000"/>
          <w:szCs w:val="24"/>
        </w:rPr>
        <w:t>. d</w:t>
      </w:r>
      <w:r w:rsidRPr="007263DD">
        <w:rPr>
          <w:rFonts w:eastAsiaTheme="minorHAnsi"/>
          <w:color w:val="000000"/>
          <w:szCs w:val="24"/>
        </w:rPr>
        <w:t>alyvauja g</w:t>
      </w:r>
      <w:r w:rsidR="006D36A5">
        <w:rPr>
          <w:rFonts w:eastAsiaTheme="minorHAnsi"/>
          <w:color w:val="000000"/>
          <w:szCs w:val="24"/>
        </w:rPr>
        <w:t>imnazijos bendruomenės veikloje;</w:t>
      </w:r>
    </w:p>
    <w:p w:rsidR="0037229E" w:rsidRPr="007263DD" w:rsidRDefault="00C31E1E" w:rsidP="00CA509F">
      <w:pPr>
        <w:autoSpaceDE w:val="0"/>
        <w:autoSpaceDN w:val="0"/>
        <w:adjustRightInd w:val="0"/>
        <w:rPr>
          <w:rFonts w:eastAsiaTheme="minorHAnsi"/>
          <w:color w:val="000000"/>
          <w:szCs w:val="24"/>
        </w:rPr>
      </w:pPr>
      <w:r>
        <w:rPr>
          <w:rFonts w:eastAsiaTheme="minorHAnsi"/>
          <w:color w:val="000000"/>
          <w:szCs w:val="24"/>
        </w:rPr>
        <w:t>7.17</w:t>
      </w:r>
      <w:r w:rsidR="006D36A5">
        <w:rPr>
          <w:rFonts w:eastAsiaTheme="minorHAnsi"/>
          <w:color w:val="000000"/>
          <w:szCs w:val="24"/>
        </w:rPr>
        <w:t>. b</w:t>
      </w:r>
      <w:r w:rsidR="0037229E">
        <w:rPr>
          <w:rFonts w:eastAsiaTheme="minorHAnsi"/>
          <w:color w:val="000000"/>
          <w:szCs w:val="24"/>
        </w:rPr>
        <w:t xml:space="preserve">endradarbiauja su valstybinėmis institucijomis, kitomis kultūros, švietimo veiklą kuruojančiomis institucijomis, </w:t>
      </w:r>
      <w:r>
        <w:rPr>
          <w:rFonts w:eastAsiaTheme="minorHAnsi"/>
          <w:color w:val="000000"/>
          <w:szCs w:val="24"/>
        </w:rPr>
        <w:t xml:space="preserve">meno kolektyvais, atlikėjais, menininkais ir soc. partneriais; </w:t>
      </w:r>
    </w:p>
    <w:p w:rsidR="00CA509F" w:rsidRPr="007263DD" w:rsidRDefault="00CA509F" w:rsidP="00CA509F">
      <w:pPr>
        <w:autoSpaceDE w:val="0"/>
        <w:autoSpaceDN w:val="0"/>
        <w:adjustRightInd w:val="0"/>
        <w:rPr>
          <w:rFonts w:eastAsiaTheme="minorHAnsi"/>
          <w:color w:val="000000"/>
          <w:szCs w:val="24"/>
        </w:rPr>
      </w:pPr>
      <w:r w:rsidRPr="007263DD">
        <w:rPr>
          <w:rFonts w:eastAsiaTheme="minorHAnsi"/>
          <w:color w:val="000000"/>
          <w:szCs w:val="24"/>
        </w:rPr>
        <w:t>7.</w:t>
      </w:r>
      <w:r w:rsidR="00C31E1E">
        <w:rPr>
          <w:rFonts w:eastAsiaTheme="minorHAnsi"/>
          <w:color w:val="000000"/>
          <w:szCs w:val="24"/>
        </w:rPr>
        <w:t>18</w:t>
      </w:r>
      <w:r w:rsidR="006D36A5">
        <w:rPr>
          <w:rFonts w:eastAsiaTheme="minorHAnsi"/>
          <w:color w:val="000000"/>
          <w:szCs w:val="24"/>
        </w:rPr>
        <w:t>. t</w:t>
      </w:r>
      <w:r w:rsidRPr="007263DD">
        <w:rPr>
          <w:rFonts w:eastAsiaTheme="minorHAnsi"/>
          <w:color w:val="000000"/>
          <w:szCs w:val="24"/>
        </w:rPr>
        <w:t>eikia pasiūlymus ir organizuoja mokinių socialinę veiklą (SKU).</w:t>
      </w:r>
    </w:p>
    <w:p w:rsidR="00CA509F" w:rsidRDefault="00CA509F" w:rsidP="00CA509F">
      <w:pPr>
        <w:autoSpaceDE w:val="0"/>
        <w:autoSpaceDN w:val="0"/>
        <w:adjustRightInd w:val="0"/>
        <w:rPr>
          <w:rFonts w:eastAsiaTheme="minorHAnsi"/>
          <w:color w:val="000000"/>
          <w:szCs w:val="24"/>
        </w:rPr>
      </w:pPr>
      <w:r w:rsidRPr="007263DD">
        <w:rPr>
          <w:rFonts w:eastAsiaTheme="minorHAnsi"/>
          <w:color w:val="000000"/>
          <w:szCs w:val="24"/>
        </w:rPr>
        <w:t>7.</w:t>
      </w:r>
      <w:r w:rsidR="00C31E1E">
        <w:rPr>
          <w:rFonts w:eastAsiaTheme="minorHAnsi"/>
          <w:color w:val="000000"/>
          <w:szCs w:val="24"/>
        </w:rPr>
        <w:t>19</w:t>
      </w:r>
      <w:r w:rsidR="006D36A5">
        <w:rPr>
          <w:rFonts w:eastAsiaTheme="minorHAnsi"/>
          <w:color w:val="000000"/>
          <w:szCs w:val="24"/>
        </w:rPr>
        <w:t>. u</w:t>
      </w:r>
      <w:r w:rsidR="00C31E1E">
        <w:rPr>
          <w:rFonts w:eastAsiaTheme="minorHAnsi"/>
          <w:color w:val="000000"/>
          <w:szCs w:val="24"/>
        </w:rPr>
        <w:t>žsiėmimų</w:t>
      </w:r>
      <w:r w:rsidRPr="007263DD">
        <w:rPr>
          <w:rFonts w:eastAsiaTheme="minorHAnsi"/>
          <w:color w:val="000000"/>
          <w:szCs w:val="24"/>
        </w:rPr>
        <w:t xml:space="preserve"> metu kilus pavojui ar jį paskelbus moky</w:t>
      </w:r>
      <w:r w:rsidR="0037229E">
        <w:rPr>
          <w:rFonts w:eastAsiaTheme="minorHAnsi"/>
          <w:color w:val="000000"/>
          <w:szCs w:val="24"/>
        </w:rPr>
        <w:t>kloje, užtikrina</w:t>
      </w:r>
      <w:r w:rsidRPr="007263DD">
        <w:rPr>
          <w:rFonts w:eastAsiaTheme="minorHAnsi"/>
          <w:color w:val="000000"/>
          <w:szCs w:val="24"/>
        </w:rPr>
        <w:t xml:space="preserve"> esamų mokinių pasišalini</w:t>
      </w:r>
      <w:r w:rsidR="006D36A5">
        <w:rPr>
          <w:rFonts w:eastAsiaTheme="minorHAnsi"/>
          <w:color w:val="000000"/>
          <w:szCs w:val="24"/>
        </w:rPr>
        <w:t>mą iš pavojingos į saugią vietą;</w:t>
      </w:r>
    </w:p>
    <w:p w:rsidR="0037229E" w:rsidRDefault="00C31E1E" w:rsidP="00CA509F">
      <w:pPr>
        <w:autoSpaceDE w:val="0"/>
        <w:autoSpaceDN w:val="0"/>
        <w:adjustRightInd w:val="0"/>
        <w:rPr>
          <w:rFonts w:eastAsiaTheme="minorHAnsi"/>
          <w:color w:val="000000"/>
          <w:szCs w:val="24"/>
        </w:rPr>
      </w:pPr>
      <w:r>
        <w:rPr>
          <w:rFonts w:eastAsiaTheme="minorHAnsi"/>
          <w:color w:val="000000"/>
          <w:szCs w:val="24"/>
        </w:rPr>
        <w:t>7.20</w:t>
      </w:r>
      <w:r w:rsidR="006D36A5">
        <w:rPr>
          <w:rFonts w:eastAsiaTheme="minorHAnsi"/>
          <w:color w:val="000000"/>
          <w:szCs w:val="24"/>
        </w:rPr>
        <w:t>. p</w:t>
      </w:r>
      <w:r w:rsidR="0037229E">
        <w:rPr>
          <w:rFonts w:eastAsiaTheme="minorHAnsi"/>
          <w:color w:val="000000"/>
          <w:szCs w:val="24"/>
        </w:rPr>
        <w:t>uoselė</w:t>
      </w:r>
      <w:r w:rsidR="00E774E0">
        <w:rPr>
          <w:rFonts w:eastAsiaTheme="minorHAnsi"/>
          <w:color w:val="000000"/>
          <w:szCs w:val="24"/>
        </w:rPr>
        <w:t>ja emocionaliai</w:t>
      </w:r>
      <w:r w:rsidR="0037229E">
        <w:rPr>
          <w:rFonts w:eastAsiaTheme="minorHAnsi"/>
          <w:color w:val="000000"/>
          <w:szCs w:val="24"/>
        </w:rPr>
        <w:t xml:space="preserve"> saugią ugdymo</w:t>
      </w:r>
      <w:r w:rsidR="00E774E0">
        <w:rPr>
          <w:rFonts w:eastAsiaTheme="minorHAnsi"/>
          <w:color w:val="000000"/>
          <w:szCs w:val="24"/>
        </w:rPr>
        <w:t xml:space="preserve"> </w:t>
      </w:r>
      <w:r w:rsidR="0037229E">
        <w:rPr>
          <w:rFonts w:eastAsiaTheme="minorHAnsi"/>
          <w:color w:val="000000"/>
          <w:szCs w:val="24"/>
        </w:rPr>
        <w:t>(si) aplinką, reaguoja į smurtą ir patyčias.</w:t>
      </w:r>
    </w:p>
    <w:p w:rsidR="00CA509F" w:rsidRPr="008A397C" w:rsidRDefault="00CA509F" w:rsidP="00CA509F">
      <w:pPr>
        <w:spacing w:line="276" w:lineRule="auto"/>
        <w:ind w:firstLine="720"/>
        <w:jc w:val="center"/>
        <w:rPr>
          <w:color w:val="8DB3E2" w:themeColor="text2" w:themeTint="66"/>
          <w:sz w:val="18"/>
          <w:szCs w:val="18"/>
          <w:lang w:eastAsia="lt-LT"/>
        </w:rPr>
      </w:pPr>
    </w:p>
    <w:p w:rsidR="00CA509F" w:rsidRPr="00232887" w:rsidRDefault="00CA509F" w:rsidP="00CA509F">
      <w:pPr>
        <w:spacing w:line="276" w:lineRule="auto"/>
        <w:jc w:val="center"/>
        <w:rPr>
          <w:b/>
          <w:szCs w:val="24"/>
          <w:lang w:eastAsia="lt-LT"/>
        </w:rPr>
      </w:pPr>
      <w:r w:rsidRPr="00232887">
        <w:rPr>
          <w:b/>
          <w:szCs w:val="24"/>
          <w:lang w:eastAsia="lt-LT"/>
        </w:rPr>
        <w:t>IV SKYRIUS</w:t>
      </w:r>
    </w:p>
    <w:p w:rsidR="00CA509F" w:rsidRPr="00232887" w:rsidRDefault="00F274B9" w:rsidP="00F274B9">
      <w:pPr>
        <w:spacing w:line="276" w:lineRule="auto"/>
        <w:jc w:val="center"/>
        <w:rPr>
          <w:b/>
          <w:lang w:eastAsia="lt-LT"/>
        </w:rPr>
      </w:pPr>
      <w:r>
        <w:rPr>
          <w:b/>
          <w:lang w:eastAsia="lt-LT"/>
        </w:rPr>
        <w:t xml:space="preserve">MENO VADOVO </w:t>
      </w:r>
      <w:r w:rsidR="00CA509F" w:rsidRPr="00232887">
        <w:rPr>
          <w:b/>
          <w:lang w:eastAsia="lt-LT"/>
        </w:rPr>
        <w:t>ATSAKOMYBĖ</w:t>
      </w:r>
    </w:p>
    <w:p w:rsidR="00CA509F" w:rsidRDefault="00CA509F" w:rsidP="00CA509F">
      <w:pPr>
        <w:spacing w:line="276" w:lineRule="auto"/>
        <w:rPr>
          <w:szCs w:val="24"/>
        </w:rPr>
      </w:pPr>
      <w:r>
        <w:rPr>
          <w:lang w:eastAsia="lt-LT"/>
        </w:rPr>
        <w:t>8</w:t>
      </w:r>
      <w:r w:rsidR="00F274B9">
        <w:rPr>
          <w:lang w:eastAsia="lt-LT"/>
        </w:rPr>
        <w:t>. Šiaulių Didždvario gimnazijos</w:t>
      </w:r>
      <w:r w:rsidRPr="00630E2E">
        <w:rPr>
          <w:lang w:eastAsia="lt-LT"/>
        </w:rPr>
        <w:t xml:space="preserve"> </w:t>
      </w:r>
      <w:r w:rsidR="00706F7B">
        <w:rPr>
          <w:lang w:eastAsia="lt-LT"/>
        </w:rPr>
        <w:t>meno vadovas</w:t>
      </w:r>
      <w:r w:rsidRPr="00630E2E">
        <w:rPr>
          <w:lang w:eastAsia="lt-LT"/>
        </w:rPr>
        <w:t xml:space="preserve"> atsako už tinkamą savo</w:t>
      </w:r>
      <w:r>
        <w:rPr>
          <w:lang w:eastAsia="lt-LT"/>
        </w:rPr>
        <w:t xml:space="preserve"> pareigų vykdymą, aprašytą šiame pareigybės apraše ir </w:t>
      </w:r>
      <w:r w:rsidRPr="003D4839">
        <w:rPr>
          <w:szCs w:val="24"/>
        </w:rPr>
        <w:t>Lietuvos Respublikos</w:t>
      </w:r>
      <w:r>
        <w:rPr>
          <w:szCs w:val="24"/>
        </w:rPr>
        <w:t xml:space="preserve"> </w:t>
      </w:r>
      <w:r w:rsidRPr="003D4839">
        <w:rPr>
          <w:szCs w:val="24"/>
        </w:rPr>
        <w:t>teisės aktu</w:t>
      </w:r>
      <w:r>
        <w:rPr>
          <w:szCs w:val="24"/>
        </w:rPr>
        <w:t>o</w:t>
      </w:r>
      <w:r w:rsidRPr="003D4839">
        <w:rPr>
          <w:szCs w:val="24"/>
        </w:rPr>
        <w:t>s</w:t>
      </w:r>
      <w:r>
        <w:rPr>
          <w:szCs w:val="24"/>
        </w:rPr>
        <w:t>e.</w:t>
      </w:r>
    </w:p>
    <w:p w:rsidR="00CA509F" w:rsidRDefault="00CA509F" w:rsidP="00CA509F">
      <w:pPr>
        <w:pStyle w:val="Default"/>
        <w:rPr>
          <w:rFonts w:eastAsia="Times New Roman"/>
          <w:color w:val="auto"/>
          <w:szCs w:val="20"/>
          <w:lang w:eastAsia="lt-LT"/>
        </w:rPr>
      </w:pPr>
      <w:r w:rsidRPr="00C335E3">
        <w:rPr>
          <w:rFonts w:eastAsia="Times New Roman"/>
          <w:color w:val="auto"/>
          <w:szCs w:val="20"/>
          <w:lang w:eastAsia="lt-LT"/>
        </w:rPr>
        <w:t xml:space="preserve">9. </w:t>
      </w:r>
      <w:r w:rsidR="00706F7B">
        <w:rPr>
          <w:rFonts w:eastAsia="Times New Roman"/>
          <w:color w:val="auto"/>
          <w:szCs w:val="20"/>
          <w:lang w:eastAsia="lt-LT"/>
        </w:rPr>
        <w:t>Meno vadovas</w:t>
      </w:r>
      <w:r w:rsidRPr="00C335E3">
        <w:rPr>
          <w:rFonts w:eastAsia="Times New Roman"/>
          <w:color w:val="auto"/>
          <w:szCs w:val="20"/>
          <w:lang w:eastAsia="lt-LT"/>
        </w:rPr>
        <w:t xml:space="preserve"> atsako už: </w:t>
      </w:r>
    </w:p>
    <w:p w:rsidR="00C31E1E" w:rsidRDefault="00C31E1E" w:rsidP="00CA509F">
      <w:pPr>
        <w:pStyle w:val="Default"/>
        <w:rPr>
          <w:rFonts w:eastAsia="Times New Roman"/>
          <w:color w:val="auto"/>
          <w:szCs w:val="20"/>
          <w:lang w:eastAsia="lt-LT"/>
        </w:rPr>
      </w:pPr>
      <w:r>
        <w:rPr>
          <w:rFonts w:eastAsia="Times New Roman"/>
          <w:color w:val="auto"/>
          <w:szCs w:val="20"/>
          <w:lang w:eastAsia="lt-LT"/>
        </w:rPr>
        <w:t>9.1. kokybišką choreografinį ugdymą, tradicijų ir kultūros vertybių puoselėjimą;</w:t>
      </w:r>
    </w:p>
    <w:p w:rsidR="00C31E1E" w:rsidRPr="00C335E3" w:rsidRDefault="00F274B9" w:rsidP="00CA509F">
      <w:pPr>
        <w:pStyle w:val="Default"/>
        <w:rPr>
          <w:rFonts w:eastAsia="Times New Roman"/>
          <w:color w:val="auto"/>
          <w:szCs w:val="20"/>
          <w:lang w:eastAsia="lt-LT"/>
        </w:rPr>
      </w:pPr>
      <w:r>
        <w:rPr>
          <w:rFonts w:eastAsia="Times New Roman"/>
          <w:color w:val="auto"/>
          <w:szCs w:val="20"/>
          <w:lang w:eastAsia="lt-LT"/>
        </w:rPr>
        <w:t>9.2. s</w:t>
      </w:r>
      <w:r w:rsidR="00C31E1E">
        <w:rPr>
          <w:rFonts w:eastAsia="Times New Roman"/>
          <w:color w:val="auto"/>
          <w:szCs w:val="20"/>
          <w:lang w:eastAsia="lt-LT"/>
        </w:rPr>
        <w:t>u ugdymo procesu ir koncertais susijusios dokumentacijos tvarkymą;</w:t>
      </w:r>
    </w:p>
    <w:p w:rsidR="00CA509F" w:rsidRDefault="00C31E1E" w:rsidP="00CA509F">
      <w:pPr>
        <w:pStyle w:val="Default"/>
        <w:spacing w:after="27"/>
        <w:rPr>
          <w:rFonts w:eastAsia="Times New Roman"/>
          <w:color w:val="auto"/>
          <w:szCs w:val="20"/>
          <w:lang w:eastAsia="lt-LT"/>
        </w:rPr>
      </w:pPr>
      <w:r>
        <w:rPr>
          <w:rFonts w:eastAsia="Times New Roman"/>
          <w:color w:val="auto"/>
          <w:szCs w:val="20"/>
          <w:lang w:eastAsia="lt-LT"/>
        </w:rPr>
        <w:t xml:space="preserve">9.3. mokinių </w:t>
      </w:r>
      <w:r w:rsidR="00CA509F" w:rsidRPr="00C335E3">
        <w:rPr>
          <w:rFonts w:eastAsia="Times New Roman"/>
          <w:color w:val="auto"/>
          <w:szCs w:val="20"/>
          <w:lang w:eastAsia="lt-LT"/>
        </w:rPr>
        <w:t xml:space="preserve"> saugumą</w:t>
      </w:r>
      <w:r>
        <w:rPr>
          <w:rFonts w:eastAsia="Times New Roman"/>
          <w:color w:val="auto"/>
          <w:szCs w:val="20"/>
          <w:lang w:eastAsia="lt-LT"/>
        </w:rPr>
        <w:t xml:space="preserve"> užsiėmimų, renginių metu</w:t>
      </w:r>
      <w:r w:rsidR="00CA509F" w:rsidRPr="00C335E3">
        <w:rPr>
          <w:rFonts w:eastAsia="Times New Roman"/>
          <w:color w:val="auto"/>
          <w:szCs w:val="20"/>
          <w:lang w:eastAsia="lt-LT"/>
        </w:rPr>
        <w:t xml:space="preserve">; </w:t>
      </w:r>
    </w:p>
    <w:p w:rsidR="00CA509F" w:rsidRDefault="00C31E1E" w:rsidP="00CA509F">
      <w:pPr>
        <w:pStyle w:val="Default"/>
        <w:spacing w:after="27"/>
        <w:rPr>
          <w:rFonts w:eastAsia="Times New Roman"/>
          <w:color w:val="auto"/>
          <w:szCs w:val="20"/>
          <w:lang w:eastAsia="lt-LT"/>
        </w:rPr>
      </w:pPr>
      <w:r>
        <w:rPr>
          <w:rFonts w:eastAsia="Times New Roman"/>
          <w:color w:val="auto"/>
          <w:szCs w:val="20"/>
          <w:lang w:eastAsia="lt-LT"/>
        </w:rPr>
        <w:t>9.4</w:t>
      </w:r>
      <w:r w:rsidR="00E774E0">
        <w:rPr>
          <w:rFonts w:eastAsia="Times New Roman"/>
          <w:color w:val="auto"/>
          <w:szCs w:val="20"/>
          <w:lang w:eastAsia="lt-LT"/>
        </w:rPr>
        <w:t>. emocionaliai</w:t>
      </w:r>
      <w:r w:rsidR="00CA509F">
        <w:rPr>
          <w:rFonts w:eastAsia="Times New Roman"/>
          <w:color w:val="auto"/>
          <w:szCs w:val="20"/>
          <w:lang w:eastAsia="lt-LT"/>
        </w:rPr>
        <w:t xml:space="preserve"> saugios mokymo</w:t>
      </w:r>
      <w:r w:rsidR="00E774E0">
        <w:rPr>
          <w:rFonts w:eastAsia="Times New Roman"/>
          <w:color w:val="auto"/>
          <w:szCs w:val="20"/>
          <w:lang w:eastAsia="lt-LT"/>
        </w:rPr>
        <w:t xml:space="preserve"> </w:t>
      </w:r>
      <w:r w:rsidR="00CA509F">
        <w:rPr>
          <w:rFonts w:eastAsia="Times New Roman"/>
          <w:color w:val="auto"/>
          <w:szCs w:val="20"/>
          <w:lang w:eastAsia="lt-LT"/>
        </w:rPr>
        <w:t>(si) aplinkos gimnazijoje puoselėjimą, reagavimą į smurtą ir patyčias pagal gimnazijos nustatytą tvarką;</w:t>
      </w:r>
    </w:p>
    <w:p w:rsidR="00CA509F" w:rsidRPr="00C335E3" w:rsidRDefault="00C31E1E" w:rsidP="00CA509F">
      <w:pPr>
        <w:pStyle w:val="Default"/>
        <w:spacing w:after="27"/>
        <w:rPr>
          <w:rFonts w:eastAsia="Times New Roman"/>
          <w:color w:val="auto"/>
          <w:szCs w:val="20"/>
          <w:lang w:eastAsia="lt-LT"/>
        </w:rPr>
      </w:pPr>
      <w:r>
        <w:rPr>
          <w:rFonts w:eastAsia="Times New Roman"/>
          <w:color w:val="auto"/>
          <w:szCs w:val="20"/>
          <w:lang w:eastAsia="lt-LT"/>
        </w:rPr>
        <w:t>9.5</w:t>
      </w:r>
      <w:r w:rsidR="00CA509F">
        <w:rPr>
          <w:rFonts w:eastAsia="Times New Roman"/>
          <w:color w:val="auto"/>
          <w:szCs w:val="20"/>
          <w:lang w:eastAsia="lt-LT"/>
        </w:rPr>
        <w:t xml:space="preserve">. </w:t>
      </w:r>
      <w:r w:rsidR="00CA509F" w:rsidRPr="00D63F0C">
        <w:rPr>
          <w:lang w:eastAsia="lt-LT"/>
        </w:rPr>
        <w:t>duomenų apsaugą teisės aktų nustatyta tvarka</w:t>
      </w:r>
      <w:r w:rsidR="00CA509F">
        <w:rPr>
          <w:lang w:eastAsia="lt-LT"/>
        </w:rPr>
        <w:t>;</w:t>
      </w:r>
    </w:p>
    <w:p w:rsidR="00CA509F" w:rsidRPr="00C335E3" w:rsidRDefault="00CA509F" w:rsidP="00CA509F">
      <w:pPr>
        <w:pStyle w:val="Default"/>
        <w:spacing w:after="27"/>
        <w:rPr>
          <w:rFonts w:eastAsia="Times New Roman"/>
          <w:color w:val="auto"/>
          <w:szCs w:val="20"/>
          <w:lang w:eastAsia="lt-LT"/>
        </w:rPr>
      </w:pPr>
      <w:r w:rsidRPr="00C335E3">
        <w:rPr>
          <w:rFonts w:eastAsia="Times New Roman"/>
          <w:color w:val="auto"/>
          <w:szCs w:val="20"/>
          <w:lang w:eastAsia="lt-LT"/>
        </w:rPr>
        <w:t>9.</w:t>
      </w:r>
      <w:r w:rsidR="00C31E1E">
        <w:rPr>
          <w:rFonts w:eastAsia="Times New Roman"/>
          <w:color w:val="auto"/>
          <w:szCs w:val="20"/>
          <w:lang w:eastAsia="lt-LT"/>
        </w:rPr>
        <w:t>6</w:t>
      </w:r>
      <w:r>
        <w:rPr>
          <w:rFonts w:eastAsia="Times New Roman"/>
          <w:color w:val="auto"/>
          <w:szCs w:val="20"/>
          <w:lang w:eastAsia="lt-LT"/>
        </w:rPr>
        <w:t>.</w:t>
      </w:r>
      <w:r w:rsidRPr="00C335E3">
        <w:rPr>
          <w:rFonts w:eastAsia="Times New Roman"/>
          <w:color w:val="auto"/>
          <w:szCs w:val="20"/>
          <w:lang w:eastAsia="lt-LT"/>
        </w:rPr>
        <w:t xml:space="preserve"> šva</w:t>
      </w:r>
      <w:r w:rsidR="00C31E1E">
        <w:rPr>
          <w:rFonts w:eastAsia="Times New Roman"/>
          <w:color w:val="auto"/>
          <w:szCs w:val="20"/>
          <w:lang w:eastAsia="lt-LT"/>
        </w:rPr>
        <w:t>ros ir tvarkos palaikymą patalpose, kuriose veda užsiėmimus</w:t>
      </w:r>
      <w:r w:rsidRPr="00C335E3">
        <w:rPr>
          <w:rFonts w:eastAsia="Times New Roman"/>
          <w:color w:val="auto"/>
          <w:szCs w:val="20"/>
          <w:lang w:eastAsia="lt-LT"/>
        </w:rPr>
        <w:t xml:space="preserve">; </w:t>
      </w:r>
    </w:p>
    <w:p w:rsidR="00CA509F" w:rsidRPr="00C335E3" w:rsidRDefault="00C31E1E" w:rsidP="00CA509F">
      <w:pPr>
        <w:pStyle w:val="Default"/>
        <w:spacing w:after="27"/>
        <w:rPr>
          <w:rFonts w:eastAsia="Times New Roman"/>
          <w:color w:val="auto"/>
          <w:szCs w:val="20"/>
          <w:lang w:eastAsia="lt-LT"/>
        </w:rPr>
      </w:pPr>
      <w:r>
        <w:rPr>
          <w:rFonts w:eastAsia="Times New Roman"/>
          <w:color w:val="auto"/>
          <w:szCs w:val="20"/>
          <w:lang w:eastAsia="lt-LT"/>
        </w:rPr>
        <w:t>9.7</w:t>
      </w:r>
      <w:r w:rsidR="00CA509F" w:rsidRPr="00C335E3">
        <w:rPr>
          <w:rFonts w:eastAsia="Times New Roman"/>
          <w:color w:val="auto"/>
          <w:szCs w:val="20"/>
          <w:lang w:eastAsia="lt-LT"/>
        </w:rPr>
        <w:t xml:space="preserve">. tvarkingą įrenginių ir kitų darbo priemonių eksploataciją; </w:t>
      </w:r>
    </w:p>
    <w:p w:rsidR="00CA509F" w:rsidRPr="00C335E3" w:rsidRDefault="00C31E1E" w:rsidP="00CA509F">
      <w:pPr>
        <w:pStyle w:val="Default"/>
        <w:spacing w:after="27"/>
        <w:rPr>
          <w:rFonts w:eastAsia="Times New Roman"/>
          <w:color w:val="auto"/>
          <w:szCs w:val="20"/>
          <w:lang w:eastAsia="lt-LT"/>
        </w:rPr>
      </w:pPr>
      <w:r>
        <w:rPr>
          <w:rFonts w:eastAsia="Times New Roman"/>
          <w:color w:val="auto"/>
          <w:szCs w:val="20"/>
          <w:lang w:eastAsia="lt-LT"/>
        </w:rPr>
        <w:t>9.8</w:t>
      </w:r>
      <w:r w:rsidR="00CA509F" w:rsidRPr="00C335E3">
        <w:rPr>
          <w:rFonts w:eastAsia="Times New Roman"/>
          <w:color w:val="auto"/>
          <w:szCs w:val="20"/>
          <w:lang w:eastAsia="lt-LT"/>
        </w:rPr>
        <w:t>.</w:t>
      </w:r>
      <w:r>
        <w:rPr>
          <w:rFonts w:eastAsia="Times New Roman"/>
          <w:color w:val="auto"/>
          <w:szCs w:val="20"/>
          <w:lang w:eastAsia="lt-LT"/>
        </w:rPr>
        <w:t xml:space="preserve"> teisingą darbo laiko naudojimą;</w:t>
      </w:r>
      <w:r w:rsidR="00CA509F" w:rsidRPr="00C335E3">
        <w:rPr>
          <w:rFonts w:eastAsia="Times New Roman"/>
          <w:color w:val="auto"/>
          <w:szCs w:val="20"/>
          <w:lang w:eastAsia="lt-LT"/>
        </w:rPr>
        <w:t xml:space="preserve"> </w:t>
      </w:r>
    </w:p>
    <w:p w:rsidR="006D36A5" w:rsidRDefault="006D36A5" w:rsidP="00CA509F">
      <w:pPr>
        <w:pStyle w:val="Default"/>
        <w:spacing w:after="27"/>
        <w:rPr>
          <w:rFonts w:eastAsia="Times New Roman"/>
          <w:color w:val="auto"/>
          <w:szCs w:val="20"/>
          <w:lang w:eastAsia="lt-LT"/>
        </w:rPr>
      </w:pPr>
      <w:r>
        <w:rPr>
          <w:rFonts w:eastAsia="Times New Roman"/>
          <w:color w:val="auto"/>
          <w:szCs w:val="20"/>
          <w:lang w:eastAsia="lt-LT"/>
        </w:rPr>
        <w:t>9.9</w:t>
      </w:r>
      <w:r w:rsidR="00C31E1E">
        <w:rPr>
          <w:rFonts w:eastAsia="Times New Roman"/>
          <w:color w:val="auto"/>
          <w:szCs w:val="20"/>
          <w:lang w:eastAsia="lt-LT"/>
        </w:rPr>
        <w:t>. Lietuvos Respublikos įstatymu, teisės aktų, mokyklos nuostatų, vidaus ir darbo tvarkos taisyklių laikymąsi, direktoriaus įsakymų, pavedimų vykdymą, tinkamą funkcijų atlikimą</w:t>
      </w:r>
      <w:r>
        <w:rPr>
          <w:rFonts w:eastAsia="Times New Roman"/>
          <w:color w:val="auto"/>
          <w:szCs w:val="20"/>
          <w:lang w:eastAsia="lt-LT"/>
        </w:rPr>
        <w:t>.</w:t>
      </w:r>
    </w:p>
    <w:p w:rsidR="00E774E0" w:rsidRDefault="00E774E0" w:rsidP="00CA509F">
      <w:pPr>
        <w:pStyle w:val="Default"/>
        <w:spacing w:after="27"/>
        <w:rPr>
          <w:rFonts w:eastAsia="Times New Roman"/>
          <w:color w:val="auto"/>
          <w:szCs w:val="20"/>
          <w:lang w:eastAsia="lt-LT"/>
        </w:rPr>
      </w:pPr>
      <w:r>
        <w:rPr>
          <w:rFonts w:eastAsia="Times New Roman"/>
          <w:color w:val="auto"/>
          <w:szCs w:val="20"/>
          <w:lang w:eastAsia="lt-LT"/>
        </w:rPr>
        <w:t>9.10. Meno vadovas už savo pareigų nevykdymą ar netinkamą vykdymą, dėl jo kaltės padarytą žalą atsako Lietuvos Respublikos įstatymų numatyta tvarka.</w:t>
      </w:r>
    </w:p>
    <w:p w:rsidR="00F274B9" w:rsidRDefault="00F274B9" w:rsidP="00CA509F">
      <w:pPr>
        <w:pStyle w:val="Default"/>
        <w:spacing w:after="27"/>
        <w:rPr>
          <w:rFonts w:eastAsia="Times New Roman"/>
          <w:color w:val="auto"/>
          <w:szCs w:val="20"/>
          <w:lang w:eastAsia="lt-LT"/>
        </w:rPr>
      </w:pPr>
    </w:p>
    <w:p w:rsidR="00E774E0" w:rsidRDefault="00F274B9" w:rsidP="00CA509F">
      <w:pPr>
        <w:pStyle w:val="Default"/>
        <w:spacing w:after="27"/>
        <w:rPr>
          <w:rFonts w:eastAsia="Times New Roman"/>
          <w:color w:val="auto"/>
          <w:szCs w:val="20"/>
          <w:lang w:eastAsia="lt-LT"/>
        </w:rPr>
      </w:pPr>
      <w:r>
        <w:rPr>
          <w:rFonts w:eastAsia="Times New Roman"/>
          <w:color w:val="auto"/>
          <w:szCs w:val="20"/>
          <w:lang w:eastAsia="lt-LT"/>
        </w:rPr>
        <w:tab/>
      </w:r>
      <w:r>
        <w:rPr>
          <w:rFonts w:eastAsia="Times New Roman"/>
          <w:color w:val="auto"/>
          <w:szCs w:val="20"/>
          <w:lang w:eastAsia="lt-LT"/>
        </w:rPr>
        <w:tab/>
      </w:r>
      <w:r>
        <w:rPr>
          <w:rFonts w:eastAsia="Times New Roman"/>
          <w:color w:val="auto"/>
          <w:szCs w:val="20"/>
          <w:lang w:eastAsia="lt-LT"/>
        </w:rPr>
        <w:tab/>
      </w:r>
    </w:p>
    <w:p w:rsidR="00E774E0" w:rsidRDefault="00E774E0" w:rsidP="00CA509F">
      <w:pPr>
        <w:pStyle w:val="Default"/>
        <w:spacing w:after="27"/>
        <w:rPr>
          <w:rFonts w:eastAsia="Times New Roman"/>
          <w:color w:val="auto"/>
          <w:szCs w:val="20"/>
          <w:lang w:eastAsia="lt-LT"/>
        </w:rPr>
      </w:pPr>
    </w:p>
    <w:p w:rsidR="00E774E0" w:rsidRDefault="00E774E0" w:rsidP="00CA509F">
      <w:pPr>
        <w:pStyle w:val="Default"/>
        <w:spacing w:after="27"/>
        <w:rPr>
          <w:rFonts w:eastAsia="Times New Roman"/>
          <w:color w:val="auto"/>
          <w:szCs w:val="20"/>
          <w:lang w:eastAsia="lt-LT"/>
        </w:rPr>
      </w:pPr>
    </w:p>
    <w:p w:rsidR="00E774E0" w:rsidRDefault="00E774E0" w:rsidP="00CA509F">
      <w:pPr>
        <w:pStyle w:val="Default"/>
        <w:spacing w:after="27"/>
        <w:rPr>
          <w:rFonts w:eastAsia="Times New Roman"/>
          <w:b/>
          <w:color w:val="auto"/>
          <w:szCs w:val="20"/>
          <w:lang w:eastAsia="lt-LT"/>
        </w:rPr>
      </w:pPr>
      <w:r>
        <w:rPr>
          <w:rFonts w:eastAsia="Times New Roman"/>
          <w:color w:val="auto"/>
          <w:szCs w:val="20"/>
          <w:lang w:eastAsia="lt-LT"/>
        </w:rPr>
        <w:t xml:space="preserve">                                                          </w:t>
      </w:r>
      <w:r w:rsidR="00F274B9" w:rsidRPr="00F274B9">
        <w:rPr>
          <w:rFonts w:eastAsia="Times New Roman"/>
          <w:b/>
          <w:color w:val="auto"/>
          <w:szCs w:val="20"/>
          <w:lang w:eastAsia="lt-LT"/>
        </w:rPr>
        <w:t>V SKYRIUS</w:t>
      </w:r>
    </w:p>
    <w:p w:rsidR="00F274B9" w:rsidRDefault="00F274B9" w:rsidP="00CA509F">
      <w:pPr>
        <w:pStyle w:val="Default"/>
        <w:spacing w:after="27"/>
        <w:rPr>
          <w:rFonts w:eastAsia="Times New Roman"/>
          <w:b/>
          <w:color w:val="auto"/>
          <w:szCs w:val="20"/>
          <w:lang w:eastAsia="lt-LT"/>
        </w:rPr>
      </w:pPr>
      <w:r>
        <w:rPr>
          <w:rFonts w:eastAsia="Times New Roman"/>
          <w:b/>
          <w:color w:val="auto"/>
          <w:szCs w:val="20"/>
          <w:lang w:eastAsia="lt-LT"/>
        </w:rPr>
        <w:t xml:space="preserve">                                                    MENO VADOVO TEISĖS</w:t>
      </w:r>
    </w:p>
    <w:p w:rsidR="00E774E0" w:rsidRDefault="00E774E0" w:rsidP="00CA509F">
      <w:pPr>
        <w:pStyle w:val="Default"/>
        <w:spacing w:after="27"/>
        <w:rPr>
          <w:rFonts w:eastAsia="Times New Roman"/>
          <w:b/>
          <w:color w:val="auto"/>
          <w:szCs w:val="20"/>
          <w:lang w:eastAsia="lt-LT"/>
        </w:rPr>
      </w:pPr>
    </w:p>
    <w:p w:rsidR="00F274B9" w:rsidRPr="00E774E0" w:rsidRDefault="00F274B9" w:rsidP="00CA509F">
      <w:pPr>
        <w:pStyle w:val="Default"/>
        <w:spacing w:after="27"/>
        <w:rPr>
          <w:rFonts w:eastAsia="Times New Roman"/>
          <w:color w:val="auto"/>
          <w:szCs w:val="20"/>
          <w:lang w:eastAsia="lt-LT"/>
        </w:rPr>
      </w:pPr>
      <w:r w:rsidRPr="00E774E0">
        <w:rPr>
          <w:rFonts w:eastAsia="Times New Roman"/>
          <w:color w:val="auto"/>
          <w:szCs w:val="20"/>
          <w:lang w:eastAsia="lt-LT"/>
        </w:rPr>
        <w:t>10. siūlyti, inicijuoti, ir organizuoti įvairias šventes, renginius, koncertus, projektus;</w:t>
      </w:r>
    </w:p>
    <w:p w:rsidR="00F274B9" w:rsidRPr="00E774E0" w:rsidRDefault="00F274B9" w:rsidP="00CA509F">
      <w:pPr>
        <w:pStyle w:val="Default"/>
        <w:spacing w:after="27"/>
        <w:rPr>
          <w:rFonts w:eastAsia="Times New Roman"/>
          <w:color w:val="auto"/>
          <w:szCs w:val="20"/>
          <w:lang w:eastAsia="lt-LT"/>
        </w:rPr>
      </w:pPr>
      <w:r w:rsidRPr="00E774E0">
        <w:rPr>
          <w:rFonts w:eastAsia="Times New Roman"/>
          <w:color w:val="auto"/>
          <w:szCs w:val="20"/>
          <w:lang w:eastAsia="lt-LT"/>
        </w:rPr>
        <w:t>10.1. dalyvauti mokyklos savivaldoje, profesinių sąjungų, asociacijų veikloje;</w:t>
      </w:r>
    </w:p>
    <w:p w:rsidR="00F274B9" w:rsidRPr="00E774E0" w:rsidRDefault="00F274B9" w:rsidP="00CA509F">
      <w:pPr>
        <w:pStyle w:val="Default"/>
        <w:spacing w:after="27"/>
        <w:rPr>
          <w:rFonts w:eastAsia="Times New Roman"/>
          <w:color w:val="auto"/>
          <w:szCs w:val="20"/>
          <w:lang w:eastAsia="lt-LT"/>
        </w:rPr>
      </w:pPr>
      <w:r w:rsidRPr="00E774E0">
        <w:rPr>
          <w:rFonts w:eastAsia="Times New Roman"/>
          <w:color w:val="auto"/>
          <w:szCs w:val="20"/>
          <w:lang w:eastAsia="lt-LT"/>
        </w:rPr>
        <w:t>10.2. stebėti ir vesti atviras pamokas;</w:t>
      </w:r>
    </w:p>
    <w:p w:rsidR="00F274B9" w:rsidRPr="00E774E0" w:rsidRDefault="00F274B9" w:rsidP="00CA509F">
      <w:pPr>
        <w:pStyle w:val="Default"/>
        <w:spacing w:after="27"/>
        <w:rPr>
          <w:rFonts w:eastAsia="Times New Roman"/>
          <w:color w:val="auto"/>
          <w:szCs w:val="20"/>
          <w:lang w:eastAsia="lt-LT"/>
        </w:rPr>
      </w:pPr>
      <w:r w:rsidRPr="00E774E0">
        <w:rPr>
          <w:rFonts w:eastAsia="Times New Roman"/>
          <w:color w:val="auto"/>
          <w:szCs w:val="20"/>
          <w:lang w:eastAsia="lt-LT"/>
        </w:rPr>
        <w:t>10.3. inicijuoti, rengti ir organizuoti meninio ugdymo projektus, koordinuoti jų vykdymą, dalyvauti juose;</w:t>
      </w:r>
    </w:p>
    <w:p w:rsidR="00F274B9" w:rsidRPr="00E774E0" w:rsidRDefault="00F274B9" w:rsidP="00CA509F">
      <w:pPr>
        <w:pStyle w:val="Default"/>
        <w:spacing w:after="27"/>
        <w:rPr>
          <w:rFonts w:eastAsia="Times New Roman"/>
          <w:color w:val="auto"/>
          <w:szCs w:val="20"/>
          <w:lang w:eastAsia="lt-LT"/>
        </w:rPr>
      </w:pPr>
      <w:r w:rsidRPr="00E774E0">
        <w:rPr>
          <w:rFonts w:eastAsia="Times New Roman"/>
          <w:color w:val="auto"/>
          <w:szCs w:val="20"/>
          <w:lang w:eastAsia="lt-LT"/>
        </w:rPr>
        <w:t>10.4. naudotis Vyriausybės numatytomis lengvatomis;</w:t>
      </w:r>
    </w:p>
    <w:p w:rsidR="00F274B9" w:rsidRPr="00E774E0" w:rsidRDefault="00F274B9" w:rsidP="00CA509F">
      <w:pPr>
        <w:pStyle w:val="Default"/>
        <w:spacing w:after="27"/>
        <w:rPr>
          <w:rFonts w:eastAsia="Times New Roman"/>
          <w:color w:val="auto"/>
          <w:szCs w:val="20"/>
          <w:lang w:eastAsia="lt-LT"/>
        </w:rPr>
      </w:pPr>
      <w:r w:rsidRPr="00E774E0">
        <w:rPr>
          <w:rFonts w:eastAsia="Times New Roman"/>
          <w:color w:val="auto"/>
          <w:szCs w:val="20"/>
          <w:lang w:eastAsia="lt-LT"/>
        </w:rPr>
        <w:t xml:space="preserve">10.5. </w:t>
      </w:r>
      <w:r w:rsidR="00E774E0" w:rsidRPr="00E774E0">
        <w:rPr>
          <w:rFonts w:eastAsia="Times New Roman"/>
          <w:color w:val="auto"/>
          <w:szCs w:val="20"/>
          <w:lang w:eastAsia="lt-LT"/>
        </w:rPr>
        <w:t>dirbti savitarpio pagarba grįstoje, psichologiškai, fiziškai saugioje aplinkoje.</w:t>
      </w:r>
    </w:p>
    <w:p w:rsidR="00F274B9" w:rsidRPr="00F274B9" w:rsidRDefault="00F274B9" w:rsidP="00CA509F">
      <w:pPr>
        <w:pStyle w:val="Default"/>
        <w:spacing w:after="27"/>
        <w:rPr>
          <w:rFonts w:eastAsia="Times New Roman"/>
          <w:b/>
          <w:color w:val="auto"/>
          <w:szCs w:val="20"/>
          <w:lang w:eastAsia="lt-LT"/>
        </w:rPr>
      </w:pPr>
      <w:bookmarkStart w:id="0" w:name="_GoBack"/>
      <w:bookmarkEnd w:id="0"/>
    </w:p>
    <w:sectPr w:rsidR="00F274B9" w:rsidRPr="00F274B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E18F4"/>
    <w:multiLevelType w:val="multilevel"/>
    <w:tmpl w:val="DC38D7E0"/>
    <w:lvl w:ilvl="0">
      <w:start w:val="4"/>
      <w:numFmt w:val="decimal"/>
      <w:lvlText w:val="%1."/>
      <w:lvlJc w:val="left"/>
      <w:pPr>
        <w:ind w:left="360" w:hanging="360"/>
      </w:pPr>
      <w:rPr>
        <w:rFonts w:cs="Times New Roman" w:hint="default"/>
        <w:sz w:val="22"/>
      </w:rPr>
    </w:lvl>
    <w:lvl w:ilvl="1">
      <w:start w:val="1"/>
      <w:numFmt w:val="decimal"/>
      <w:lvlText w:val="%1.%2."/>
      <w:lvlJc w:val="left"/>
      <w:pPr>
        <w:ind w:left="1713" w:hanging="360"/>
      </w:pPr>
      <w:rPr>
        <w:rFonts w:cs="Times New Roman" w:hint="default"/>
        <w:sz w:val="22"/>
      </w:rPr>
    </w:lvl>
    <w:lvl w:ilvl="2">
      <w:start w:val="1"/>
      <w:numFmt w:val="decimal"/>
      <w:lvlText w:val="%1.%2.%3."/>
      <w:lvlJc w:val="left"/>
      <w:pPr>
        <w:ind w:left="3426" w:hanging="720"/>
      </w:pPr>
      <w:rPr>
        <w:rFonts w:cs="Times New Roman" w:hint="default"/>
        <w:sz w:val="22"/>
      </w:rPr>
    </w:lvl>
    <w:lvl w:ilvl="3">
      <w:start w:val="1"/>
      <w:numFmt w:val="decimal"/>
      <w:lvlText w:val="%1.%2.%3.%4."/>
      <w:lvlJc w:val="left"/>
      <w:pPr>
        <w:ind w:left="4779" w:hanging="720"/>
      </w:pPr>
      <w:rPr>
        <w:rFonts w:cs="Times New Roman" w:hint="default"/>
        <w:sz w:val="22"/>
      </w:rPr>
    </w:lvl>
    <w:lvl w:ilvl="4">
      <w:start w:val="1"/>
      <w:numFmt w:val="decimal"/>
      <w:lvlText w:val="%1.%2.%3.%4.%5."/>
      <w:lvlJc w:val="left"/>
      <w:pPr>
        <w:ind w:left="6492" w:hanging="1080"/>
      </w:pPr>
      <w:rPr>
        <w:rFonts w:cs="Times New Roman" w:hint="default"/>
        <w:sz w:val="22"/>
      </w:rPr>
    </w:lvl>
    <w:lvl w:ilvl="5">
      <w:start w:val="1"/>
      <w:numFmt w:val="decimal"/>
      <w:lvlText w:val="%1.%2.%3.%4.%5.%6."/>
      <w:lvlJc w:val="left"/>
      <w:pPr>
        <w:ind w:left="7845" w:hanging="1080"/>
      </w:pPr>
      <w:rPr>
        <w:rFonts w:cs="Times New Roman" w:hint="default"/>
        <w:sz w:val="22"/>
      </w:rPr>
    </w:lvl>
    <w:lvl w:ilvl="6">
      <w:start w:val="1"/>
      <w:numFmt w:val="decimal"/>
      <w:lvlText w:val="%1.%2.%3.%4.%5.%6.%7."/>
      <w:lvlJc w:val="left"/>
      <w:pPr>
        <w:ind w:left="9558" w:hanging="1440"/>
      </w:pPr>
      <w:rPr>
        <w:rFonts w:cs="Times New Roman" w:hint="default"/>
        <w:sz w:val="22"/>
      </w:rPr>
    </w:lvl>
    <w:lvl w:ilvl="7">
      <w:start w:val="1"/>
      <w:numFmt w:val="decimal"/>
      <w:lvlText w:val="%1.%2.%3.%4.%5.%6.%7.%8."/>
      <w:lvlJc w:val="left"/>
      <w:pPr>
        <w:ind w:left="10911" w:hanging="1440"/>
      </w:pPr>
      <w:rPr>
        <w:rFonts w:cs="Times New Roman" w:hint="default"/>
        <w:sz w:val="22"/>
      </w:rPr>
    </w:lvl>
    <w:lvl w:ilvl="8">
      <w:start w:val="1"/>
      <w:numFmt w:val="decimal"/>
      <w:lvlText w:val="%1.%2.%3.%4.%5.%6.%7.%8.%9."/>
      <w:lvlJc w:val="left"/>
      <w:pPr>
        <w:ind w:left="12624" w:hanging="1800"/>
      </w:pPr>
      <w:rPr>
        <w:rFonts w:cs="Times New Roman" w:hint="default"/>
        <w:sz w:val="22"/>
      </w:rPr>
    </w:lvl>
  </w:abstractNum>
  <w:abstractNum w:abstractNumId="1" w15:restartNumberingAfterBreak="0">
    <w:nsid w:val="393E34AB"/>
    <w:multiLevelType w:val="hybridMultilevel"/>
    <w:tmpl w:val="529EDC38"/>
    <w:lvl w:ilvl="0" w:tplc="0427000F">
      <w:start w:val="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44A"/>
    <w:rsid w:val="000135BE"/>
    <w:rsid w:val="00043960"/>
    <w:rsid w:val="000523F5"/>
    <w:rsid w:val="00074B1B"/>
    <w:rsid w:val="000A499F"/>
    <w:rsid w:val="000D0715"/>
    <w:rsid w:val="000F7531"/>
    <w:rsid w:val="001D2F0E"/>
    <w:rsid w:val="00232887"/>
    <w:rsid w:val="00252EC9"/>
    <w:rsid w:val="00267C1D"/>
    <w:rsid w:val="00272239"/>
    <w:rsid w:val="0027454E"/>
    <w:rsid w:val="002C1F53"/>
    <w:rsid w:val="002D3653"/>
    <w:rsid w:val="002F2C77"/>
    <w:rsid w:val="0032174E"/>
    <w:rsid w:val="003655D5"/>
    <w:rsid w:val="0037229E"/>
    <w:rsid w:val="00484749"/>
    <w:rsid w:val="004A27BB"/>
    <w:rsid w:val="004B1807"/>
    <w:rsid w:val="004E3638"/>
    <w:rsid w:val="00536CEB"/>
    <w:rsid w:val="005A0E9E"/>
    <w:rsid w:val="00621411"/>
    <w:rsid w:val="00630E2E"/>
    <w:rsid w:val="00651C72"/>
    <w:rsid w:val="0065681C"/>
    <w:rsid w:val="00686A3E"/>
    <w:rsid w:val="006C0C1B"/>
    <w:rsid w:val="006C3630"/>
    <w:rsid w:val="006D36A5"/>
    <w:rsid w:val="00706F7B"/>
    <w:rsid w:val="00725904"/>
    <w:rsid w:val="0073783E"/>
    <w:rsid w:val="007A3119"/>
    <w:rsid w:val="0082641A"/>
    <w:rsid w:val="0087798F"/>
    <w:rsid w:val="008871C6"/>
    <w:rsid w:val="00896387"/>
    <w:rsid w:val="0089645F"/>
    <w:rsid w:val="008A397C"/>
    <w:rsid w:val="009024A0"/>
    <w:rsid w:val="009545BC"/>
    <w:rsid w:val="00981A44"/>
    <w:rsid w:val="0099524E"/>
    <w:rsid w:val="009E5584"/>
    <w:rsid w:val="00A0210E"/>
    <w:rsid w:val="00A35341"/>
    <w:rsid w:val="00A535D6"/>
    <w:rsid w:val="00AD0071"/>
    <w:rsid w:val="00B0300C"/>
    <w:rsid w:val="00B9323E"/>
    <w:rsid w:val="00B979C7"/>
    <w:rsid w:val="00BE2EB2"/>
    <w:rsid w:val="00BF6C8B"/>
    <w:rsid w:val="00C3046B"/>
    <w:rsid w:val="00C31E1E"/>
    <w:rsid w:val="00C335E3"/>
    <w:rsid w:val="00CA2E84"/>
    <w:rsid w:val="00CA509F"/>
    <w:rsid w:val="00CD2886"/>
    <w:rsid w:val="00D63F0C"/>
    <w:rsid w:val="00DB68DF"/>
    <w:rsid w:val="00DF6D8B"/>
    <w:rsid w:val="00E23AFE"/>
    <w:rsid w:val="00E774E0"/>
    <w:rsid w:val="00E84517"/>
    <w:rsid w:val="00E8544A"/>
    <w:rsid w:val="00ED3171"/>
    <w:rsid w:val="00ED61C6"/>
    <w:rsid w:val="00F110AC"/>
    <w:rsid w:val="00F26ACC"/>
    <w:rsid w:val="00F274B9"/>
    <w:rsid w:val="00F427FF"/>
    <w:rsid w:val="00F50747"/>
    <w:rsid w:val="00FC23F2"/>
    <w:rsid w:val="00FC71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96AEE0-2C00-4E24-9753-C9488DABE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8544A"/>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8544A"/>
    <w:pPr>
      <w:ind w:left="720"/>
      <w:contextualSpacing/>
    </w:pPr>
  </w:style>
  <w:style w:type="character" w:customStyle="1" w:styleId="field-content">
    <w:name w:val="field-content"/>
    <w:basedOn w:val="Numatytasispastraiposriftas"/>
    <w:rsid w:val="00232887"/>
  </w:style>
  <w:style w:type="paragraph" w:styleId="Debesliotekstas">
    <w:name w:val="Balloon Text"/>
    <w:basedOn w:val="prastasis"/>
    <w:link w:val="DebesliotekstasDiagrama"/>
    <w:uiPriority w:val="99"/>
    <w:semiHidden/>
    <w:unhideWhenUsed/>
    <w:rsid w:val="00DB68D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B68DF"/>
    <w:rPr>
      <w:rFonts w:ascii="Tahoma" w:eastAsia="Times New Roman" w:hAnsi="Tahoma" w:cs="Tahoma"/>
      <w:sz w:val="16"/>
      <w:szCs w:val="16"/>
    </w:rPr>
  </w:style>
  <w:style w:type="paragraph" w:styleId="Pagrindinistekstas2">
    <w:name w:val="Body Text 2"/>
    <w:basedOn w:val="prastasis"/>
    <w:link w:val="Pagrindinistekstas2Diagrama"/>
    <w:uiPriority w:val="99"/>
    <w:semiHidden/>
    <w:rsid w:val="004E3638"/>
    <w:pPr>
      <w:spacing w:after="120" w:line="480" w:lineRule="auto"/>
    </w:pPr>
    <w:rPr>
      <w:rFonts w:ascii="Calibri" w:eastAsia="Calibri" w:hAnsi="Calibri"/>
      <w:sz w:val="22"/>
      <w:szCs w:val="22"/>
    </w:rPr>
  </w:style>
  <w:style w:type="character" w:customStyle="1" w:styleId="Pagrindinistekstas2Diagrama">
    <w:name w:val="Pagrindinis tekstas 2 Diagrama"/>
    <w:basedOn w:val="Numatytasispastraiposriftas"/>
    <w:link w:val="Pagrindinistekstas2"/>
    <w:uiPriority w:val="99"/>
    <w:semiHidden/>
    <w:rsid w:val="004E3638"/>
    <w:rPr>
      <w:rFonts w:ascii="Calibri" w:eastAsia="Calibri" w:hAnsi="Calibri" w:cs="Times New Roman"/>
    </w:rPr>
  </w:style>
  <w:style w:type="paragraph" w:customStyle="1" w:styleId="Default">
    <w:name w:val="Default"/>
    <w:rsid w:val="00C335E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69387">
      <w:bodyDiv w:val="1"/>
      <w:marLeft w:val="0"/>
      <w:marRight w:val="0"/>
      <w:marTop w:val="0"/>
      <w:marBottom w:val="0"/>
      <w:divBdr>
        <w:top w:val="none" w:sz="0" w:space="0" w:color="auto"/>
        <w:left w:val="none" w:sz="0" w:space="0" w:color="auto"/>
        <w:bottom w:val="none" w:sz="0" w:space="0" w:color="auto"/>
        <w:right w:val="none" w:sz="0" w:space="0" w:color="auto"/>
      </w:divBdr>
    </w:div>
    <w:div w:id="49369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BB399-D255-48B6-9FAE-B57B0B45D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3482</Words>
  <Characters>1986</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Šiaulių Didždvario gimnazija</Company>
  <LinksUpToDate>false</LinksUpToDate>
  <CharactersWithSpaces>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Vitalis Balsevičius</dc:creator>
  <cp:lastModifiedBy>Ausra</cp:lastModifiedBy>
  <cp:revision>2</cp:revision>
  <cp:lastPrinted>2017-03-23T13:36:00Z</cp:lastPrinted>
  <dcterms:created xsi:type="dcterms:W3CDTF">2018-02-07T08:24:00Z</dcterms:created>
  <dcterms:modified xsi:type="dcterms:W3CDTF">2018-02-07T08:24:00Z</dcterms:modified>
</cp:coreProperties>
</file>