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2B" w:rsidRPr="00BA1635" w:rsidRDefault="00A27E2B" w:rsidP="00DA4186">
      <w:pPr>
        <w:pStyle w:val="Pavadinimas"/>
        <w:rPr>
          <w:b w:val="0"/>
          <w:sz w:val="22"/>
          <w:szCs w:val="22"/>
        </w:rPr>
      </w:pPr>
      <w:r w:rsidRPr="00BA1635">
        <w:t xml:space="preserve">ŠIAULIŲ </w:t>
      </w:r>
      <w:r>
        <w:t xml:space="preserve">DIDŽDVARIOGIMNAZIJA, KODAS </w:t>
      </w:r>
      <w:r w:rsidRPr="005A1EAC">
        <w:t>1905</w:t>
      </w:r>
      <w:r>
        <w:t>31375</w:t>
      </w:r>
    </w:p>
    <w:p w:rsidR="00A27E2B" w:rsidRPr="007B40D7" w:rsidRDefault="00A27E2B" w:rsidP="00DA4186">
      <w:pPr>
        <w:ind w:left="5040" w:firstLine="720"/>
        <w:rPr>
          <w:b/>
          <w:sz w:val="22"/>
          <w:szCs w:val="22"/>
        </w:rPr>
      </w:pPr>
    </w:p>
    <w:p w:rsidR="00A27E2B" w:rsidRPr="00BA1635" w:rsidRDefault="00A27E2B" w:rsidP="00DA4186">
      <w:pPr>
        <w:ind w:left="4320" w:firstLine="720"/>
        <w:jc w:val="both"/>
        <w:rPr>
          <w:sz w:val="22"/>
          <w:szCs w:val="22"/>
        </w:rPr>
      </w:pPr>
      <w:r w:rsidRPr="00BA1635">
        <w:rPr>
          <w:sz w:val="22"/>
          <w:szCs w:val="22"/>
        </w:rPr>
        <w:t>PATVIRTINTA</w:t>
      </w:r>
    </w:p>
    <w:p w:rsidR="00A27E2B" w:rsidRPr="00BA1635" w:rsidRDefault="00A27E2B" w:rsidP="00DA4186">
      <w:pPr>
        <w:ind w:left="4320" w:firstLine="720"/>
        <w:jc w:val="both"/>
        <w:rPr>
          <w:sz w:val="22"/>
          <w:szCs w:val="22"/>
        </w:rPr>
      </w:pPr>
      <w:r w:rsidRPr="00BA1635">
        <w:rPr>
          <w:sz w:val="22"/>
          <w:szCs w:val="22"/>
        </w:rPr>
        <w:t xml:space="preserve">Šiaulių </w:t>
      </w:r>
      <w:r>
        <w:rPr>
          <w:sz w:val="22"/>
          <w:szCs w:val="22"/>
        </w:rPr>
        <w:t>Didždvario</w:t>
      </w:r>
      <w:r w:rsidR="004C3CBC">
        <w:rPr>
          <w:sz w:val="22"/>
          <w:szCs w:val="22"/>
        </w:rPr>
        <w:t xml:space="preserve"> </w:t>
      </w:r>
      <w:r w:rsidRPr="00BA1635">
        <w:rPr>
          <w:sz w:val="22"/>
          <w:szCs w:val="22"/>
        </w:rPr>
        <w:t xml:space="preserve">gimnazijos </w:t>
      </w:r>
    </w:p>
    <w:p w:rsidR="00A27E2B" w:rsidRPr="00BA1635" w:rsidRDefault="00A27E2B" w:rsidP="00DA4186">
      <w:pPr>
        <w:ind w:left="5040"/>
        <w:jc w:val="both"/>
        <w:rPr>
          <w:sz w:val="22"/>
          <w:szCs w:val="22"/>
        </w:rPr>
      </w:pPr>
      <w:r w:rsidRPr="00BA1635">
        <w:rPr>
          <w:sz w:val="22"/>
          <w:szCs w:val="22"/>
        </w:rPr>
        <w:t>dir</w:t>
      </w:r>
      <w:r w:rsidR="00D05D62">
        <w:rPr>
          <w:sz w:val="22"/>
          <w:szCs w:val="22"/>
        </w:rPr>
        <w:t xml:space="preserve">ektoriaus  2016 m. lapkričio  23 </w:t>
      </w:r>
      <w:r w:rsidRPr="00BA1635">
        <w:rPr>
          <w:sz w:val="22"/>
          <w:szCs w:val="22"/>
        </w:rPr>
        <w:t xml:space="preserve">d. </w:t>
      </w:r>
    </w:p>
    <w:p w:rsidR="00A27E2B" w:rsidRDefault="00A27E2B" w:rsidP="00DA4186">
      <w:pPr>
        <w:ind w:left="5040"/>
        <w:jc w:val="both"/>
        <w:rPr>
          <w:sz w:val="22"/>
          <w:szCs w:val="22"/>
        </w:rPr>
      </w:pPr>
      <w:r w:rsidRPr="00BA1635">
        <w:rPr>
          <w:sz w:val="22"/>
          <w:szCs w:val="22"/>
        </w:rPr>
        <w:t>įsakymu Nr. V-</w:t>
      </w:r>
      <w:r w:rsidR="00D05D62">
        <w:rPr>
          <w:sz w:val="22"/>
          <w:szCs w:val="22"/>
        </w:rPr>
        <w:t>98</w:t>
      </w:r>
    </w:p>
    <w:p w:rsidR="00A27E2B" w:rsidRPr="005D5A9B" w:rsidRDefault="00A27E2B" w:rsidP="00DA4186">
      <w:pPr>
        <w:ind w:left="5040"/>
        <w:jc w:val="both"/>
        <w:rPr>
          <w:bCs/>
          <w:szCs w:val="22"/>
        </w:rPr>
      </w:pPr>
    </w:p>
    <w:p w:rsidR="00A27E2B" w:rsidRDefault="00A27E2B" w:rsidP="00DA4186">
      <w:pPr>
        <w:jc w:val="center"/>
        <w:rPr>
          <w:b/>
          <w:bCs/>
        </w:rPr>
      </w:pPr>
      <w:r>
        <w:rPr>
          <w:b/>
          <w:bCs/>
        </w:rPr>
        <w:t>2017 – 2019</w:t>
      </w:r>
      <w:r w:rsidRPr="00147C22">
        <w:rPr>
          <w:b/>
          <w:bCs/>
        </w:rPr>
        <w:t xml:space="preserve"> METŲ </w:t>
      </w:r>
      <w:r>
        <w:rPr>
          <w:b/>
          <w:bCs/>
        </w:rPr>
        <w:t xml:space="preserve">STRATEGINIS </w:t>
      </w:r>
      <w:r w:rsidRPr="00147C22">
        <w:rPr>
          <w:b/>
          <w:bCs/>
        </w:rPr>
        <w:t>VEIKLOS PLANAS</w:t>
      </w:r>
      <w:r>
        <w:rPr>
          <w:b/>
          <w:bCs/>
        </w:rPr>
        <w:t xml:space="preserve"> </w:t>
      </w:r>
      <w:r w:rsidRPr="00735252">
        <w:rPr>
          <w:b/>
          <w:bCs/>
        </w:rPr>
        <w:t>(53)</w:t>
      </w:r>
    </w:p>
    <w:p w:rsidR="00A27E2B" w:rsidRPr="00147C22" w:rsidRDefault="00A27E2B" w:rsidP="00DA4186">
      <w:pPr>
        <w:jc w:val="center"/>
        <w:rPr>
          <w:b/>
          <w:color w:val="000000"/>
        </w:rPr>
      </w:pPr>
    </w:p>
    <w:p w:rsidR="00A27E2B" w:rsidRPr="007B40D7" w:rsidRDefault="00A27E2B" w:rsidP="00DA4186">
      <w:pPr>
        <w:jc w:val="center"/>
        <w:rPr>
          <w:b/>
          <w:color w:val="000000"/>
        </w:rPr>
      </w:pPr>
      <w:r w:rsidRPr="007B40D7">
        <w:rPr>
          <w:b/>
          <w:color w:val="000000"/>
        </w:rPr>
        <w:t>I SKYRIUS</w:t>
      </w:r>
    </w:p>
    <w:p w:rsidR="00A27E2B" w:rsidRPr="007B40D7" w:rsidRDefault="00A27E2B" w:rsidP="00DA4186">
      <w:pPr>
        <w:jc w:val="center"/>
        <w:rPr>
          <w:b/>
          <w:color w:val="000000"/>
        </w:rPr>
      </w:pPr>
      <w:r w:rsidRPr="007B40D7">
        <w:rPr>
          <w:b/>
          <w:color w:val="000000"/>
        </w:rPr>
        <w:t>VEIKLOS KONTEKSTAS</w:t>
      </w:r>
    </w:p>
    <w:p w:rsidR="00A27E2B" w:rsidRPr="007B40D7" w:rsidRDefault="00A27E2B" w:rsidP="00DA4186">
      <w:pPr>
        <w:ind w:firstLine="709"/>
        <w:jc w:val="center"/>
        <w:rPr>
          <w:b/>
          <w:color w:val="000000"/>
        </w:rPr>
      </w:pPr>
    </w:p>
    <w:p w:rsidR="005F44F5" w:rsidRDefault="005F44F5" w:rsidP="005F44F5">
      <w:pPr>
        <w:spacing w:before="100" w:beforeAutospacing="1" w:after="100" w:afterAutospacing="1"/>
        <w:ind w:firstLine="709"/>
        <w:jc w:val="both"/>
        <w:rPr>
          <w:lang w:eastAsia="lt-LT"/>
        </w:rPr>
      </w:pPr>
      <w:r>
        <w:rPr>
          <w:b/>
          <w:bCs/>
          <w:lang w:eastAsia="lt-LT"/>
        </w:rPr>
        <w:t>Gimnazijos misija:</w:t>
      </w:r>
      <w:r>
        <w:rPr>
          <w:bCs/>
          <w:lang w:eastAsia="lt-LT"/>
        </w:rPr>
        <w:t xml:space="preserve"> Šiaulių </w:t>
      </w:r>
      <w:r>
        <w:rPr>
          <w:lang w:eastAsia="lt-LT"/>
        </w:rPr>
        <w:t xml:space="preserve">Didždvario gimnazija – tai bendrojo ugdymo mokykla, įgyvendinanti pagrindinio ugdymo II dalies, vidurinio ugdymo, neformaliojo švietimo programas ir Tarptautinio </w:t>
      </w:r>
      <w:proofErr w:type="spellStart"/>
      <w:r>
        <w:rPr>
          <w:lang w:eastAsia="lt-LT"/>
        </w:rPr>
        <w:t>Bakalaureato</w:t>
      </w:r>
      <w:proofErr w:type="spellEnd"/>
      <w:r>
        <w:rPr>
          <w:lang w:eastAsia="lt-LT"/>
        </w:rPr>
        <w:t xml:space="preserve"> Diplomo programą, teikianti paslaugas besimokantiems visą gyvenimą, ugdanti mokinio asmenybę, formuojanti jo socialinius įgūdžius bei puoselėjanti </w:t>
      </w:r>
      <w:proofErr w:type="spellStart"/>
      <w:r>
        <w:rPr>
          <w:lang w:eastAsia="lt-LT"/>
        </w:rPr>
        <w:t>daugiakultūrį</w:t>
      </w:r>
      <w:proofErr w:type="spellEnd"/>
      <w:r>
        <w:rPr>
          <w:lang w:eastAsia="lt-LT"/>
        </w:rPr>
        <w:t xml:space="preserve"> bendradarbiavimą.</w:t>
      </w:r>
    </w:p>
    <w:p w:rsidR="00A27E2B" w:rsidRPr="000D1CB1" w:rsidRDefault="005F44F5" w:rsidP="005F44F5">
      <w:pPr>
        <w:ind w:firstLine="709"/>
        <w:jc w:val="both"/>
      </w:pPr>
      <w:r>
        <w:rPr>
          <w:b/>
          <w:bCs/>
          <w:lang w:eastAsia="lt-LT"/>
        </w:rPr>
        <w:t>Gimnazijos v</w:t>
      </w:r>
      <w:r>
        <w:rPr>
          <w:b/>
          <w:lang w:eastAsia="lt-LT"/>
        </w:rPr>
        <w:t xml:space="preserve">izija: </w:t>
      </w:r>
      <w:r>
        <w:rPr>
          <w:bCs/>
          <w:lang w:eastAsia="lt-LT"/>
        </w:rPr>
        <w:t xml:space="preserve">Šiaulių </w:t>
      </w:r>
      <w:r>
        <w:rPr>
          <w:lang w:eastAsia="lt-LT"/>
        </w:rPr>
        <w:t>Didždvario gimnazija – tai atvira kaitai, inovacijoms, moderni, nuolat besimokanti organizacija, pagal kiekvieno mokinio poreikius ir gebėjimus ugdanti dalykines, bendrąsias kompetencijas ir asmenines savybes.</w:t>
      </w:r>
    </w:p>
    <w:p w:rsidR="00A27E2B" w:rsidRPr="004D080F" w:rsidRDefault="00A27E2B" w:rsidP="00DA4186">
      <w:pPr>
        <w:ind w:firstLine="709"/>
        <w:rPr>
          <w:b/>
        </w:rPr>
      </w:pPr>
      <w:r w:rsidRPr="004D080F">
        <w:rPr>
          <w:b/>
          <w:bCs/>
        </w:rPr>
        <w:t>Gimnazijos f</w:t>
      </w:r>
      <w:r w:rsidRPr="004D080F">
        <w:rPr>
          <w:b/>
        </w:rPr>
        <w:t xml:space="preserve">ilosofija: </w:t>
      </w:r>
    </w:p>
    <w:p w:rsidR="00A27E2B" w:rsidRDefault="00A27E2B" w:rsidP="00DA4186">
      <w:pPr>
        <w:numPr>
          <w:ilvl w:val="0"/>
          <w:numId w:val="5"/>
        </w:numPr>
        <w:tabs>
          <w:tab w:val="clear" w:pos="720"/>
          <w:tab w:val="num" w:pos="426"/>
          <w:tab w:val="left" w:pos="1134"/>
        </w:tabs>
        <w:suppressAutoHyphens w:val="0"/>
        <w:ind w:left="0" w:firstLine="709"/>
        <w:jc w:val="both"/>
      </w:pPr>
      <w:r w:rsidRPr="004D080F">
        <w:t>tai gimnazija, laikanti prioritetu visuminį ugdymą (dalykinių</w:t>
      </w:r>
      <w:r>
        <w:t xml:space="preserve"> </w:t>
      </w:r>
      <w:r w:rsidRPr="004D080F">
        <w:t>ir bendrųjų kompetencijų</w:t>
      </w:r>
      <w:r>
        <w:t>,</w:t>
      </w:r>
      <w:r w:rsidRPr="004D080F">
        <w:t xml:space="preserve"> </w:t>
      </w:r>
      <w:r>
        <w:t>asmeninių savybių</w:t>
      </w:r>
      <w:r w:rsidRPr="004D080F">
        <w:t xml:space="preserve"> ugdymas);</w:t>
      </w:r>
    </w:p>
    <w:p w:rsidR="00A27E2B" w:rsidRDefault="00A27E2B" w:rsidP="00DA4186">
      <w:pPr>
        <w:numPr>
          <w:ilvl w:val="0"/>
          <w:numId w:val="5"/>
        </w:numPr>
        <w:tabs>
          <w:tab w:val="clear" w:pos="720"/>
          <w:tab w:val="num" w:pos="426"/>
          <w:tab w:val="left" w:pos="1134"/>
        </w:tabs>
        <w:suppressAutoHyphens w:val="0"/>
        <w:ind w:left="0" w:firstLine="709"/>
        <w:jc w:val="both"/>
      </w:pPr>
      <w:r>
        <w:t>tai gimnazija, ugdymą grindžianti formaliojo ir neformaliojo ugdymo sinergija;</w:t>
      </w:r>
    </w:p>
    <w:p w:rsidR="00A27E2B" w:rsidRPr="007A19C9" w:rsidRDefault="00A27E2B" w:rsidP="00DA4186">
      <w:pPr>
        <w:numPr>
          <w:ilvl w:val="0"/>
          <w:numId w:val="5"/>
        </w:numPr>
        <w:tabs>
          <w:tab w:val="clear" w:pos="720"/>
          <w:tab w:val="num" w:pos="426"/>
          <w:tab w:val="left" w:pos="1134"/>
        </w:tabs>
        <w:suppressAutoHyphens w:val="0"/>
        <w:ind w:left="0" w:firstLine="709"/>
        <w:jc w:val="both"/>
      </w:pPr>
      <w:r w:rsidRPr="007A19C9">
        <w:t xml:space="preserve">tai gimnazija, kurios I-II klasių mokiniai mokosi pagal Tarptautinio </w:t>
      </w:r>
      <w:proofErr w:type="spellStart"/>
      <w:r w:rsidRPr="007A19C9">
        <w:t>Bakalaureato</w:t>
      </w:r>
      <w:proofErr w:type="spellEnd"/>
      <w:r w:rsidRPr="007A19C9">
        <w:t xml:space="preserve"> pagrindinio ugdymo programos (MYP) principus;</w:t>
      </w:r>
    </w:p>
    <w:p w:rsidR="00A27E2B" w:rsidRPr="004D080F" w:rsidRDefault="00A27E2B" w:rsidP="00DA4186">
      <w:pPr>
        <w:numPr>
          <w:ilvl w:val="0"/>
          <w:numId w:val="5"/>
        </w:numPr>
        <w:tabs>
          <w:tab w:val="clear" w:pos="720"/>
          <w:tab w:val="num" w:pos="426"/>
          <w:tab w:val="left" w:pos="1134"/>
        </w:tabs>
        <w:suppressAutoHyphens w:val="0"/>
        <w:ind w:left="0" w:firstLine="709"/>
        <w:jc w:val="both"/>
      </w:pPr>
      <w:r w:rsidRPr="004D080F">
        <w:t>tai gimnazija, besivadovaujanti Geros mokyklos koncepcija</w:t>
      </w:r>
      <w:r>
        <w:t xml:space="preserve"> ir Pradinio, pagrindinio ir vidurinio ugdymo programų aprašu;</w:t>
      </w:r>
    </w:p>
    <w:p w:rsidR="00A27E2B" w:rsidRPr="004D080F" w:rsidRDefault="00A27E2B" w:rsidP="00DA4186">
      <w:pPr>
        <w:numPr>
          <w:ilvl w:val="0"/>
          <w:numId w:val="5"/>
        </w:numPr>
        <w:tabs>
          <w:tab w:val="clear" w:pos="720"/>
          <w:tab w:val="num" w:pos="426"/>
          <w:tab w:val="left" w:pos="1134"/>
        </w:tabs>
        <w:suppressAutoHyphens w:val="0"/>
        <w:ind w:left="0" w:firstLine="709"/>
        <w:jc w:val="both"/>
      </w:pPr>
      <w:r w:rsidRPr="004D080F">
        <w:t xml:space="preserve">tai gimnazija, puoselėjanti </w:t>
      </w:r>
      <w:r>
        <w:t xml:space="preserve">ir kurianti </w:t>
      </w:r>
      <w:r w:rsidRPr="004D080F">
        <w:t>tradicijas, besivadovaujanti demokratinio valdymo principais, kurianti bendruomenės tarpusavio supratimo, bendradarbiavimo ir pagarbos vienas kitam atmosferą, plėtojanti saugią ir draugišką saviraiškos ir saviugdos aplinką, ugdanti visuomeniškumą ir bendruomeniškumą;</w:t>
      </w:r>
    </w:p>
    <w:p w:rsidR="00A27E2B" w:rsidRPr="004D080F" w:rsidRDefault="00A27E2B" w:rsidP="00DA4186">
      <w:pPr>
        <w:numPr>
          <w:ilvl w:val="0"/>
          <w:numId w:val="5"/>
        </w:numPr>
        <w:tabs>
          <w:tab w:val="clear" w:pos="720"/>
          <w:tab w:val="num" w:pos="426"/>
          <w:tab w:val="left" w:pos="1134"/>
        </w:tabs>
        <w:suppressAutoHyphens w:val="0"/>
        <w:ind w:left="0" w:firstLine="709"/>
        <w:jc w:val="both"/>
      </w:pPr>
      <w:r w:rsidRPr="004D080F">
        <w:t xml:space="preserve">tai gimnazija, skatinanti </w:t>
      </w:r>
      <w:proofErr w:type="spellStart"/>
      <w:r w:rsidRPr="004D080F">
        <w:t>inovatyvumą</w:t>
      </w:r>
      <w:proofErr w:type="spellEnd"/>
      <w:r w:rsidRPr="004D080F">
        <w:t xml:space="preserve">, </w:t>
      </w:r>
      <w:proofErr w:type="spellStart"/>
      <w:r w:rsidRPr="004D080F">
        <w:t>lyderiavimą</w:t>
      </w:r>
      <w:proofErr w:type="spellEnd"/>
      <w:r w:rsidRPr="004D080F">
        <w:t>, kūrybiškumą,</w:t>
      </w:r>
      <w:r>
        <w:t xml:space="preserve"> akademinį sąžiningumą,</w:t>
      </w:r>
      <w:r w:rsidRPr="004D080F">
        <w:t xml:space="preserve"> komandinį ir projektinį darbą, gerosios patirties sklaidą, taikanti šiuolaikinius darbo organizavimo ir vadybos metodus.</w:t>
      </w:r>
    </w:p>
    <w:p w:rsidR="00A27E2B" w:rsidRPr="004D080F" w:rsidRDefault="00A27E2B" w:rsidP="00DA4186">
      <w:pPr>
        <w:ind w:firstLine="714"/>
      </w:pPr>
      <w:r w:rsidRPr="004D080F">
        <w:rPr>
          <w:b/>
          <w:bCs/>
        </w:rPr>
        <w:t>Gimnazijos v</w:t>
      </w:r>
      <w:r w:rsidRPr="004D080F">
        <w:rPr>
          <w:rStyle w:val="Grietas"/>
          <w:bCs/>
        </w:rPr>
        <w:t>ertybės:</w:t>
      </w:r>
    </w:p>
    <w:p w:rsidR="00A27E2B" w:rsidRPr="004D080F" w:rsidRDefault="00A27E2B" w:rsidP="00DA4186">
      <w:pPr>
        <w:numPr>
          <w:ilvl w:val="0"/>
          <w:numId w:val="5"/>
        </w:numPr>
        <w:tabs>
          <w:tab w:val="clear" w:pos="720"/>
          <w:tab w:val="num" w:pos="426"/>
          <w:tab w:val="left" w:pos="1134"/>
        </w:tabs>
        <w:suppressAutoHyphens w:val="0"/>
        <w:ind w:left="714" w:hanging="5"/>
      </w:pPr>
      <w:r w:rsidRPr="004D080F">
        <w:t>lyderystė ir komandinis darbas;</w:t>
      </w:r>
    </w:p>
    <w:p w:rsidR="00A27E2B" w:rsidRPr="004D080F" w:rsidRDefault="00A27E2B" w:rsidP="00DA4186">
      <w:pPr>
        <w:numPr>
          <w:ilvl w:val="0"/>
          <w:numId w:val="5"/>
        </w:numPr>
        <w:tabs>
          <w:tab w:val="clear" w:pos="720"/>
          <w:tab w:val="num" w:pos="426"/>
          <w:tab w:val="left" w:pos="1134"/>
        </w:tabs>
        <w:suppressAutoHyphens w:val="0"/>
        <w:ind w:left="714" w:hanging="5"/>
      </w:pPr>
      <w:r w:rsidRPr="004D080F">
        <w:t xml:space="preserve">atvirumas ir </w:t>
      </w:r>
      <w:proofErr w:type="spellStart"/>
      <w:r w:rsidRPr="004D080F">
        <w:t>inovatyvumas</w:t>
      </w:r>
      <w:proofErr w:type="spellEnd"/>
      <w:r w:rsidRPr="004D080F">
        <w:t>;</w:t>
      </w:r>
    </w:p>
    <w:p w:rsidR="00A27E2B" w:rsidRPr="004D080F" w:rsidRDefault="00A27E2B" w:rsidP="00DA4186">
      <w:pPr>
        <w:numPr>
          <w:ilvl w:val="0"/>
          <w:numId w:val="5"/>
        </w:numPr>
        <w:tabs>
          <w:tab w:val="clear" w:pos="720"/>
          <w:tab w:val="num" w:pos="426"/>
          <w:tab w:val="left" w:pos="1134"/>
        </w:tabs>
        <w:suppressAutoHyphens w:val="0"/>
        <w:ind w:left="714" w:hanging="5"/>
      </w:pPr>
      <w:r w:rsidRPr="004D080F">
        <w:t>saugumas ir tolerancija.</w:t>
      </w:r>
    </w:p>
    <w:p w:rsidR="00A27E2B" w:rsidRPr="004D080F" w:rsidRDefault="00A27E2B" w:rsidP="00DA4186">
      <w:pPr>
        <w:ind w:firstLine="709"/>
        <w:rPr>
          <w:b/>
        </w:rPr>
      </w:pPr>
      <w:r w:rsidRPr="004D080F">
        <w:rPr>
          <w:b/>
        </w:rPr>
        <w:t>Situacijos analizė</w:t>
      </w:r>
      <w:r>
        <w:rPr>
          <w:b/>
        </w:rPr>
        <w:t>:</w:t>
      </w:r>
    </w:p>
    <w:p w:rsidR="00A27E2B" w:rsidRPr="00015C3F" w:rsidRDefault="00A27E2B" w:rsidP="00DA4186">
      <w:pPr>
        <w:suppressAutoHyphens w:val="0"/>
        <w:ind w:firstLine="709"/>
        <w:jc w:val="both"/>
        <w:rPr>
          <w:color w:val="000000"/>
        </w:rPr>
      </w:pPr>
      <w:r w:rsidRPr="00793E8D">
        <w:rPr>
          <w:bCs/>
          <w:color w:val="222222"/>
        </w:rPr>
        <w:t>Šalies švietimo politika remiasi Lietuvos Respublikos Konstitucija, Lietuvos Respublikos švietimo įstatymu, Valstybinės švietimo 2013-2022 metų strategijos nuostatomis, Vaiko teisių konvencija, Lietuvos Respublikos Vyriausybės nutarimais. Šiaulių Didždvario gimnazija savo veiklą grindžia šiais dokumentais, taip pat 2015-2024</w:t>
      </w:r>
      <w:r w:rsidR="00F843A7" w:rsidRPr="00793E8D">
        <w:rPr>
          <w:bCs/>
          <w:color w:val="222222"/>
        </w:rPr>
        <w:t xml:space="preserve"> </w:t>
      </w:r>
      <w:r w:rsidRPr="00793E8D">
        <w:rPr>
          <w:bCs/>
          <w:color w:val="222222"/>
        </w:rPr>
        <w:t xml:space="preserve">m. Šiaulių miesto strateginiu plėtros planu, Šiaulių miesto </w:t>
      </w:r>
      <w:r w:rsidR="003F7E1C" w:rsidRPr="00793E8D">
        <w:rPr>
          <w:bCs/>
          <w:color w:val="222222"/>
        </w:rPr>
        <w:t xml:space="preserve">savivaldybės </w:t>
      </w:r>
      <w:r w:rsidRPr="00793E8D">
        <w:rPr>
          <w:bCs/>
          <w:color w:val="222222"/>
        </w:rPr>
        <w:t xml:space="preserve">tarybos ar </w:t>
      </w:r>
      <w:r w:rsidR="00F843A7" w:rsidRPr="00793E8D">
        <w:rPr>
          <w:bCs/>
          <w:color w:val="222222"/>
        </w:rPr>
        <w:t xml:space="preserve">Savivaldybės </w:t>
      </w:r>
      <w:r w:rsidRPr="00793E8D">
        <w:rPr>
          <w:bCs/>
          <w:color w:val="222222"/>
        </w:rPr>
        <w:t xml:space="preserve">administracijos direktoriaus patvirtintais dokumentais, Šiaulių Didždvario gimnazijos nuostatais </w:t>
      </w:r>
      <w:r w:rsidRPr="00793E8D">
        <w:rPr>
          <w:color w:val="000000"/>
        </w:rPr>
        <w:t xml:space="preserve">bei Tarptautinio </w:t>
      </w:r>
      <w:proofErr w:type="spellStart"/>
      <w:r w:rsidRPr="00793E8D">
        <w:rPr>
          <w:color w:val="000000"/>
        </w:rPr>
        <w:t>Bakalaureato</w:t>
      </w:r>
      <w:proofErr w:type="spellEnd"/>
      <w:r w:rsidRPr="00793E8D">
        <w:rPr>
          <w:color w:val="000000"/>
        </w:rPr>
        <w:t xml:space="preserve"> organizacijos bendrosiomis taisyklėmis ir nuostatais ir kitais teisės aktais.</w:t>
      </w:r>
    </w:p>
    <w:p w:rsidR="00A27E2B" w:rsidRDefault="00A27E2B" w:rsidP="00DA4186">
      <w:pPr>
        <w:shd w:val="clear" w:color="auto" w:fill="FFFFFF"/>
        <w:ind w:firstLine="709"/>
        <w:jc w:val="both"/>
        <w:rPr>
          <w:bCs/>
          <w:color w:val="222222"/>
        </w:rPr>
      </w:pPr>
      <w:r w:rsidRPr="004D080F">
        <w:rPr>
          <w:bCs/>
          <w:color w:val="222222"/>
        </w:rPr>
        <w:t xml:space="preserve">1999 m. mokyklai buvo suteiktas gimnazijos statusas, nuo </w:t>
      </w:r>
      <w:r w:rsidRPr="004D080F">
        <w:rPr>
          <w:bCs/>
        </w:rPr>
        <w:t>2008 m.</w:t>
      </w:r>
      <w:r w:rsidRPr="004D080F">
        <w:rPr>
          <w:bCs/>
          <w:color w:val="222222"/>
        </w:rPr>
        <w:t xml:space="preserve"> gimnazija, tapusi keturmete, atitinka mokyklų struktūrai keliamus reikalavimus.</w:t>
      </w:r>
    </w:p>
    <w:p w:rsidR="00A27E2B" w:rsidRPr="000D1CB1" w:rsidRDefault="00A27E2B" w:rsidP="00DA4186">
      <w:pPr>
        <w:ind w:firstLine="709"/>
        <w:jc w:val="both"/>
      </w:pPr>
      <w:r w:rsidRPr="004D080F">
        <w:lastRenderedPageBreak/>
        <w:t xml:space="preserve">Didždvario gimnazija įgyvendina pagrindinio ugdymo II dalies, vidurinio ugdymo, Tarptautinio </w:t>
      </w:r>
      <w:proofErr w:type="spellStart"/>
      <w:r w:rsidRPr="004D080F">
        <w:t>Bakalaureato</w:t>
      </w:r>
      <w:proofErr w:type="spellEnd"/>
      <w:r w:rsidRPr="004D080F">
        <w:t xml:space="preserve"> Diplomo </w:t>
      </w:r>
      <w:r>
        <w:t>(</w:t>
      </w:r>
      <w:r w:rsidRPr="004D080F">
        <w:t>TB DP</w:t>
      </w:r>
      <w:r>
        <w:t>)</w:t>
      </w:r>
      <w:r w:rsidRPr="004D080F">
        <w:t xml:space="preserve"> ir </w:t>
      </w:r>
      <w:r w:rsidRPr="00054F4E">
        <w:t>neformaliojo švietimo program</w:t>
      </w:r>
      <w:r>
        <w:t xml:space="preserve">as, </w:t>
      </w:r>
      <w:r w:rsidRPr="00054F4E">
        <w:t xml:space="preserve">vadovaujasi Tarptautinio </w:t>
      </w:r>
      <w:proofErr w:type="spellStart"/>
      <w:r w:rsidRPr="00054F4E">
        <w:t>Bakalaureato</w:t>
      </w:r>
      <w:proofErr w:type="spellEnd"/>
      <w:r w:rsidRPr="00054F4E">
        <w:t xml:space="preserve"> pagrindinio ugdymo programos (MYP) principais.</w:t>
      </w:r>
      <w:r>
        <w:t xml:space="preserve"> </w:t>
      </w:r>
      <w:r w:rsidRPr="004D080F">
        <w:t xml:space="preserve">Ugdymo procesas įgyvendinamas pagal Lietuvos bendrojo ugdymo mokyklų Bendruosius ugdymo planus. Mokiniams sudaromos galimybės laisvai pasirinkti užsienio (vokiečių, prancūzų, rusų) kalbas. Privalomųjų dalykų sąrašas papildomas pasirenkamaisiais dalykais ir dalykų moduliais. </w:t>
      </w:r>
      <w:r>
        <w:t xml:space="preserve">II klasių mokiniai, besimokantys </w:t>
      </w:r>
      <w:r w:rsidRPr="00054F4E">
        <w:t xml:space="preserve">pagal Tarptautinio </w:t>
      </w:r>
      <w:proofErr w:type="spellStart"/>
      <w:r w:rsidRPr="00054F4E">
        <w:t>Bakalaureato</w:t>
      </w:r>
      <w:proofErr w:type="spellEnd"/>
      <w:r w:rsidRPr="00054F4E">
        <w:t xml:space="preserve"> pagrindinio ugdymo programos (MYP) principus, rengia asmeninius pr</w:t>
      </w:r>
      <w:r w:rsidRPr="004D080F">
        <w:t>ojektus.</w:t>
      </w:r>
    </w:p>
    <w:p w:rsidR="00A27E2B" w:rsidRPr="00234401" w:rsidRDefault="00A27E2B" w:rsidP="00DA4186">
      <w:pPr>
        <w:shd w:val="clear" w:color="auto" w:fill="FFFFFF"/>
        <w:ind w:firstLine="709"/>
        <w:jc w:val="both"/>
        <w:rPr>
          <w:bCs/>
        </w:rPr>
      </w:pPr>
      <w:r w:rsidRPr="00234401">
        <w:rPr>
          <w:bCs/>
        </w:rPr>
        <w:t>2016-2017 m. m. rugsėjo 1 d. Šiaulių Didždvario gimnazijoje suformuotos 22 klasės, kuriose mokosi 659 mokiniai: I klasės yra 5 (155 mokiniai, iš jų 64 mokosi pagal MYP programos principus, 30 – gamtamokslinėje klasėje), II klasės – 6 (160 mokinių, iš jų 64 mokosi pagal MYP programos principus), III klasės – 6 (166 mokiniai, iš jų 36 mokosi pagal TB DP), IV klasės – 5 (178 mokiniai, iš jų 29 mokosi pagal TB DP).</w:t>
      </w:r>
    </w:p>
    <w:p w:rsidR="00A27E2B" w:rsidRPr="004D080F" w:rsidRDefault="00A27E2B" w:rsidP="00DA4186">
      <w:pPr>
        <w:ind w:firstLine="709"/>
        <w:jc w:val="both"/>
        <w:rPr>
          <w:b/>
        </w:rPr>
      </w:pPr>
      <w:r w:rsidRPr="00054F4E">
        <w:t>Šiaulių</w:t>
      </w:r>
      <w:r>
        <w:t xml:space="preserve"> </w:t>
      </w:r>
      <w:r w:rsidRPr="00054F4E">
        <w:t>Didždvario gimnazija dirba pagal trijų lygmenų valdymo struktūros modelį: I – direktorius, II – dire</w:t>
      </w:r>
      <w:r w:rsidR="00234401">
        <w:t xml:space="preserve">ktoriaus pavaduotojas ugdymui, </w:t>
      </w:r>
      <w:r w:rsidRPr="00054F4E">
        <w:t xml:space="preserve">III – skyrių vedėjai: </w:t>
      </w:r>
      <w:r w:rsidRPr="00054F4E">
        <w:rPr>
          <w:color w:val="000000"/>
        </w:rPr>
        <w:t>lietuvių kalbos ir socialinių mokslų, užsienio kalbų</w:t>
      </w:r>
      <w:r w:rsidRPr="00054F4E">
        <w:t>, tiksliųjų ir gamtos mokslų, neformaliojo švietimo ir pagalbos. 2016 m. rugsėjo 1 d. duomenimis, Šiaulių Didždvario gimnazijoje dirba</w:t>
      </w:r>
      <w:r>
        <w:t xml:space="preserve"> 71 pedagogas</w:t>
      </w:r>
      <w:r w:rsidRPr="00054F4E">
        <w:t xml:space="preserve"> (66</w:t>
      </w:r>
      <w:r>
        <w:t xml:space="preserve"> – pirmaeilėse pareigose</w:t>
      </w:r>
      <w:r w:rsidRPr="00054F4E">
        <w:t>, 5</w:t>
      </w:r>
      <w:r>
        <w:t xml:space="preserve"> – antraeilėse pareigose</w:t>
      </w:r>
      <w:r w:rsidRPr="00054F4E">
        <w:t xml:space="preserve">), 17 </w:t>
      </w:r>
      <w:r>
        <w:t>aplinkos</w:t>
      </w:r>
      <w:r w:rsidRPr="00054F4E">
        <w:t xml:space="preserve"> darbuotojų.</w:t>
      </w:r>
      <w:r>
        <w:t xml:space="preserve"> </w:t>
      </w:r>
      <w:r w:rsidRPr="00054F4E">
        <w:t>Aukštos gimnazijos mokytojų ir vadovų kvalifikacinės kategorijos: 12 mokytojų (22,2  proc.) yra mokytojai ekspertai, 25 (46,30 proc.) – mokytojai metodininkai, 12 (22,2 proc.) – vyresnieji mokytojai, 5 (9,3 proc.) –  mokytojai</w:t>
      </w:r>
      <w:r>
        <w:t xml:space="preserve">, </w:t>
      </w:r>
      <w:r w:rsidRPr="007A19C9">
        <w:t>visi vadovai turi II vadybinę kategoriją.</w:t>
      </w:r>
    </w:p>
    <w:p w:rsidR="00A27E2B" w:rsidRPr="00054F4E" w:rsidRDefault="00A27E2B" w:rsidP="00DA4186">
      <w:pPr>
        <w:ind w:firstLine="709"/>
        <w:jc w:val="both"/>
      </w:pPr>
      <w:r w:rsidRPr="004D080F">
        <w:t xml:space="preserve">Gimnazijoje veikia keturi  savivaldos organai: gimnazijos taryba (15 bendruomenės narių: 5 mokytojai, 5 mokiniai, 5 tėvai), mokytojų taryba (direktorius, direktoriaus pavaduotojas ugdymui, skyrių ir kitų padalinių, susijusių su ugdymu, vedėjai, visi gimnazijos mokytojai ir pagalbos poskyrio specialistai), </w:t>
      </w:r>
      <w:r w:rsidRPr="0070342D">
        <w:t>mokinių seimas (prezidentas ir  mokinių seimo nariai), mokinių savivalda (22 seniūnų tarybos nariai).</w:t>
      </w:r>
      <w:r w:rsidRPr="004D080F">
        <w:t xml:space="preserve"> Savivaldos institucijos dalyvauja sprendžiant ir tobulinant ugdymo proceso, socialinius ir kitus gimnazijos veiklos klausimus.</w:t>
      </w:r>
    </w:p>
    <w:p w:rsidR="00A27E2B" w:rsidRPr="004F0544" w:rsidRDefault="00A27E2B" w:rsidP="00DA4186">
      <w:pPr>
        <w:suppressAutoHyphens w:val="0"/>
        <w:ind w:firstLine="709"/>
        <w:jc w:val="both"/>
      </w:pPr>
      <w:r w:rsidRPr="004F0544">
        <w:rPr>
          <w:bCs/>
        </w:rPr>
        <w:t xml:space="preserve">Šiaulių Didždvario gimnazija </w:t>
      </w:r>
      <w:r w:rsidRPr="004F0544">
        <w:t xml:space="preserve">savo veiklą planuoja atsižvelgdama į įsivertinimo bei išorės vertinimo išvadas ir rekomendacijas. Gimnazijoje laikomasi patvirtintų Didždvario gimnazijos darbo tvarkos taisyklių. </w:t>
      </w:r>
      <w:r>
        <w:t xml:space="preserve">Sukurta veiksminga </w:t>
      </w:r>
      <w:r w:rsidRPr="004F0544">
        <w:t xml:space="preserve">planavimo sistema: </w:t>
      </w:r>
      <w:r>
        <w:t>trejų metų strateginis gimnazijos veiklos</w:t>
      </w:r>
      <w:r w:rsidRPr="004F0544">
        <w:t>, metų veiklos</w:t>
      </w:r>
      <w:r>
        <w:t xml:space="preserve"> planas</w:t>
      </w:r>
      <w:r w:rsidRPr="004F0544">
        <w:t xml:space="preserve">, </w:t>
      </w:r>
      <w:r>
        <w:t xml:space="preserve">gimnazijos </w:t>
      </w:r>
      <w:r w:rsidRPr="004F0544">
        <w:t xml:space="preserve">ugdymo </w:t>
      </w:r>
      <w:r>
        <w:t xml:space="preserve">planas, </w:t>
      </w:r>
      <w:r w:rsidRPr="004F0544">
        <w:t xml:space="preserve">ugdymo </w:t>
      </w:r>
      <w:r>
        <w:t>turinio įgyvendinimo priežiūros</w:t>
      </w:r>
      <w:r w:rsidRPr="004F0544">
        <w:t>,</w:t>
      </w:r>
      <w:r>
        <w:t xml:space="preserve"> </w:t>
      </w:r>
      <w:r w:rsidRPr="007A19C9">
        <w:t>mėnesio veiklos planai</w:t>
      </w:r>
      <w:r w:rsidRPr="004F0544">
        <w:t xml:space="preserve"> (veiklos kalendorius</w:t>
      </w:r>
      <w:r>
        <w:t xml:space="preserve">), </w:t>
      </w:r>
      <w:proofErr w:type="spellStart"/>
      <w:r w:rsidRPr="004F0544">
        <w:t>direkcinių</w:t>
      </w:r>
      <w:proofErr w:type="spellEnd"/>
      <w:r w:rsidRPr="004F0544">
        <w:t xml:space="preserve"> pasitarimų</w:t>
      </w:r>
      <w:r>
        <w:t xml:space="preserve"> planai</w:t>
      </w:r>
      <w:r w:rsidRPr="004F0544">
        <w:t>, mokinių savivaldos veiklos planas, mokytojų ilgalaikiai planai, pasirenkamųjų dalykų modulių programos, pamok</w:t>
      </w:r>
      <w:r>
        <w:t>ų</w:t>
      </w:r>
      <w:r w:rsidRPr="004F0544">
        <w:t xml:space="preserve"> planai, I-IV kl. pamokų tvarkaraštis, neformalaus ugdymo, darbo su gabiaisiais mokiniais, pedagoginės pagalbos mokiniui tvarkaraščiai. </w:t>
      </w:r>
      <w:r w:rsidRPr="004F0544">
        <w:rPr>
          <w:color w:val="000000"/>
        </w:rPr>
        <w:t>Klasių kuratoriai ir kiti pagalbos mokiniui specialistai rengia savo veiklos planus pusmečiui. Vaiko gerovės komisija rengia veiklos planą metams, prevencijos veiklos programą.</w:t>
      </w:r>
    </w:p>
    <w:p w:rsidR="00A27E2B" w:rsidRPr="00F40B42" w:rsidRDefault="00A27E2B" w:rsidP="00DA4186">
      <w:pPr>
        <w:suppressAutoHyphens w:val="0"/>
        <w:ind w:firstLine="709"/>
        <w:jc w:val="both"/>
        <w:rPr>
          <w:color w:val="000000"/>
        </w:rPr>
      </w:pPr>
      <w:r w:rsidRPr="00F40B42">
        <w:rPr>
          <w:bCs/>
          <w:color w:val="000000"/>
        </w:rPr>
        <w:t>Gimnazijoje</w:t>
      </w:r>
      <w:r>
        <w:rPr>
          <w:bCs/>
          <w:color w:val="000000"/>
        </w:rPr>
        <w:t xml:space="preserve"> </w:t>
      </w:r>
      <w:r w:rsidRPr="00F40B42">
        <w:rPr>
          <w:color w:val="000000"/>
        </w:rPr>
        <w:t xml:space="preserve">vykdoma pedagoginės veiklos priežiūra. Gimnazijos įsivertinimą atlieka veiklos stebėsenos poskyris. Mokyklos finansinę veiklą kontroliuoja Valstybės kontrolės įgaliotos institucijos ir Šiaulių miesto savivaldybės įgalioti asmenys. </w:t>
      </w:r>
      <w:r w:rsidR="00F843A7" w:rsidRPr="00793E8D">
        <w:rPr>
          <w:color w:val="000000"/>
        </w:rPr>
        <w:t xml:space="preserve">Gimnazijos veiklos priežiūrą atlieka Šiaulių miesto savivaldybės </w:t>
      </w:r>
      <w:r w:rsidR="001D0E5F" w:rsidRPr="00793E8D">
        <w:rPr>
          <w:color w:val="000000"/>
        </w:rPr>
        <w:t>vykdomoji institucija.</w:t>
      </w:r>
      <w:r w:rsidR="001D0E5F">
        <w:rPr>
          <w:color w:val="000000"/>
        </w:rPr>
        <w:t xml:space="preserve"> </w:t>
      </w:r>
      <w:r w:rsidRPr="00F40B42">
        <w:rPr>
          <w:color w:val="000000"/>
        </w:rPr>
        <w:t xml:space="preserve">Tarptautinio </w:t>
      </w:r>
      <w:proofErr w:type="spellStart"/>
      <w:r w:rsidRPr="00F40B42">
        <w:rPr>
          <w:color w:val="000000"/>
        </w:rPr>
        <w:t>Bakalaureato</w:t>
      </w:r>
      <w:proofErr w:type="spellEnd"/>
      <w:r w:rsidRPr="00F40B42">
        <w:rPr>
          <w:color w:val="000000"/>
        </w:rPr>
        <w:t xml:space="preserve"> diplomo programos vykdymą prižiūri TBO vertinimo skyrius.</w:t>
      </w:r>
    </w:p>
    <w:p w:rsidR="00A27E2B" w:rsidRDefault="00A27E2B" w:rsidP="00DA4186">
      <w:pPr>
        <w:ind w:firstLine="709"/>
        <w:jc w:val="both"/>
        <w:rPr>
          <w:bCs/>
          <w:color w:val="000000"/>
        </w:rPr>
      </w:pPr>
      <w:r w:rsidRPr="00F40B42">
        <w:rPr>
          <w:bCs/>
          <w:color w:val="000000"/>
        </w:rPr>
        <w:t>Įgyvendinus 201</w:t>
      </w:r>
      <w:r>
        <w:rPr>
          <w:bCs/>
          <w:color w:val="000000"/>
        </w:rPr>
        <w:t>7</w:t>
      </w:r>
      <w:r w:rsidRPr="00F40B42">
        <w:rPr>
          <w:bCs/>
          <w:color w:val="000000"/>
        </w:rPr>
        <w:t>-201</w:t>
      </w:r>
      <w:r>
        <w:rPr>
          <w:bCs/>
          <w:color w:val="000000"/>
        </w:rPr>
        <w:t>9</w:t>
      </w:r>
      <w:r w:rsidRPr="00F40B42">
        <w:rPr>
          <w:bCs/>
          <w:color w:val="000000"/>
        </w:rPr>
        <w:t xml:space="preserve"> m</w:t>
      </w:r>
      <w:r>
        <w:rPr>
          <w:bCs/>
          <w:color w:val="000000"/>
        </w:rPr>
        <w:t>.</w:t>
      </w:r>
      <w:r w:rsidRPr="00F40B42">
        <w:rPr>
          <w:bCs/>
          <w:color w:val="000000"/>
        </w:rPr>
        <w:t xml:space="preserve"> </w:t>
      </w:r>
      <w:r w:rsidRPr="007A19C9">
        <w:rPr>
          <w:bCs/>
          <w:color w:val="000000"/>
        </w:rPr>
        <w:t>Strateginį veiklos planą bus</w:t>
      </w:r>
      <w:r w:rsidRPr="00F40B42">
        <w:rPr>
          <w:bCs/>
          <w:color w:val="000000"/>
        </w:rPr>
        <w:t xml:space="preserve"> garantuotas Šiaulių Didždvario gimnazijos funkcijų vykdymas, įdiegtas švietimo prieinamumo principas, užtikrinta švietimo kokybė. Išplėtotos švietimo paslaugos sudarys sąlygas Mokymosi visą gyvenimą memorandumui įgyvendinti, bus teikiama </w:t>
      </w:r>
      <w:r w:rsidRPr="00F40B42">
        <w:rPr>
          <w:bCs/>
        </w:rPr>
        <w:t>savalaikė</w:t>
      </w:r>
      <w:r w:rsidRPr="00F40B42">
        <w:rPr>
          <w:bCs/>
          <w:color w:val="000000"/>
        </w:rPr>
        <w:t xml:space="preserve"> pagalba mokiniui, tėvams, mokytojui. Pagerėjus gimnazijos materialinei-techninei bazei, ugdymas labiau atitiks šiuolaikinius reikalavimus, bus sudaromos saugesnės ir sveikesnės ugdymo ir ugdymosi sąlygos.</w:t>
      </w:r>
    </w:p>
    <w:p w:rsidR="00D336B0" w:rsidRPr="00234401" w:rsidRDefault="00D336B0" w:rsidP="00DA4186">
      <w:pPr>
        <w:ind w:firstLine="709"/>
        <w:jc w:val="both"/>
        <w:rPr>
          <w:bCs/>
          <w:color w:val="000000"/>
        </w:rPr>
      </w:pPr>
    </w:p>
    <w:p w:rsidR="00A27E2B" w:rsidRPr="00E17632" w:rsidRDefault="00A27E2B" w:rsidP="00DA4186">
      <w:pPr>
        <w:ind w:firstLine="709"/>
        <w:jc w:val="both"/>
        <w:rPr>
          <w:b/>
        </w:rPr>
      </w:pPr>
      <w:r w:rsidRPr="00E17632">
        <w:rPr>
          <w:b/>
        </w:rPr>
        <w:lastRenderedPageBreak/>
        <w:t>Stiprybės</w:t>
      </w:r>
    </w:p>
    <w:p w:rsidR="00234401" w:rsidRDefault="00A27E2B" w:rsidP="00DA4186">
      <w:pPr>
        <w:pStyle w:val="Sraopastraipa"/>
        <w:numPr>
          <w:ilvl w:val="0"/>
          <w:numId w:val="7"/>
        </w:numPr>
        <w:tabs>
          <w:tab w:val="left" w:pos="426"/>
          <w:tab w:val="left" w:pos="1134"/>
        </w:tabs>
        <w:spacing w:after="0" w:line="240" w:lineRule="auto"/>
        <w:ind w:left="0" w:firstLine="709"/>
        <w:jc w:val="both"/>
      </w:pPr>
      <w:r w:rsidRPr="00A22FF0">
        <w:t>Vert</w:t>
      </w:r>
      <w:r>
        <w:t>ybinio ugdymo sistema (tradicijas</w:t>
      </w:r>
      <w:r w:rsidRPr="00A22FF0">
        <w:t xml:space="preserve"> puoselėj</w:t>
      </w:r>
      <w:r>
        <w:t>ančių renginių (</w:t>
      </w:r>
      <w:r w:rsidRPr="00A22FF0">
        <w:t>„Advento vakaras“</w:t>
      </w:r>
      <w:r>
        <w:t xml:space="preserve">, Padėkos diena, Juozapo diena) organizavimas, </w:t>
      </w:r>
      <w:r w:rsidRPr="00A22FF0">
        <w:t>asmenin</w:t>
      </w:r>
      <w:r>
        <w:t>ių</w:t>
      </w:r>
      <w:r w:rsidRPr="00A22FF0">
        <w:t xml:space="preserve"> savyb</w:t>
      </w:r>
      <w:r>
        <w:t>ių ugdymas, Sąžiningumo deklaracijos įgyvendinimas</w:t>
      </w:r>
      <w:r w:rsidRPr="00A22FF0">
        <w:t xml:space="preserve">, </w:t>
      </w:r>
      <w:r>
        <w:t xml:space="preserve">kolektyvo </w:t>
      </w:r>
      <w:r w:rsidRPr="00A22FF0">
        <w:t>„</w:t>
      </w:r>
      <w:r w:rsidRPr="009D347A">
        <w:t xml:space="preserve">Šėltinis“ </w:t>
      </w:r>
      <w:r>
        <w:t>veikla</w:t>
      </w:r>
      <w:r w:rsidRPr="009D347A">
        <w:t>).</w:t>
      </w:r>
    </w:p>
    <w:p w:rsidR="00234401" w:rsidRDefault="00A27E2B" w:rsidP="00DA4186">
      <w:pPr>
        <w:pStyle w:val="Sraopastraipa"/>
        <w:numPr>
          <w:ilvl w:val="0"/>
          <w:numId w:val="7"/>
        </w:numPr>
        <w:tabs>
          <w:tab w:val="left" w:pos="426"/>
          <w:tab w:val="left" w:pos="1134"/>
        </w:tabs>
        <w:spacing w:after="0" w:line="240" w:lineRule="auto"/>
        <w:ind w:left="0" w:firstLine="709"/>
        <w:jc w:val="both"/>
      </w:pPr>
      <w:r w:rsidRPr="00A22FF0">
        <w:t>Ugdymo(</w:t>
      </w:r>
      <w:proofErr w:type="spellStart"/>
      <w:r w:rsidRPr="00A22FF0">
        <w:t>si</w:t>
      </w:r>
      <w:proofErr w:type="spellEnd"/>
      <w:r w:rsidRPr="00A22FF0">
        <w:t>)  proceso organizavimas ir planavimas (tva</w:t>
      </w:r>
      <w:r>
        <w:t>rkaraštis, veiklos kalendorius).</w:t>
      </w:r>
    </w:p>
    <w:p w:rsidR="00234401" w:rsidRDefault="00A27E2B" w:rsidP="00DA4186">
      <w:pPr>
        <w:pStyle w:val="Sraopastraipa"/>
        <w:numPr>
          <w:ilvl w:val="0"/>
          <w:numId w:val="7"/>
        </w:numPr>
        <w:tabs>
          <w:tab w:val="left" w:pos="426"/>
          <w:tab w:val="left" w:pos="1134"/>
        </w:tabs>
        <w:spacing w:after="0" w:line="240" w:lineRule="auto"/>
        <w:ind w:left="0" w:firstLine="709"/>
        <w:jc w:val="both"/>
      </w:pPr>
      <w:r w:rsidRPr="00A22FF0">
        <w:t>Gimnazijos atvirumas (TB DP program</w:t>
      </w:r>
      <w:r>
        <w:t>os realizavimas</w:t>
      </w:r>
      <w:r w:rsidRPr="00A22FF0">
        <w:t xml:space="preserve">, </w:t>
      </w:r>
      <w:r>
        <w:t xml:space="preserve">I-II kl. ugdymas pagal MYP programos principus, </w:t>
      </w:r>
      <w:r w:rsidRPr="00A22FF0">
        <w:t>UNESCO</w:t>
      </w:r>
      <w:r>
        <w:t xml:space="preserve"> organizacijos veiklų įgyvendinimas</w:t>
      </w:r>
      <w:r w:rsidRPr="00A22FF0">
        <w:t xml:space="preserve">, savanorių tarnyba, </w:t>
      </w:r>
      <w:r>
        <w:t xml:space="preserve">mokytojų </w:t>
      </w:r>
      <w:r w:rsidRPr="00A22FF0">
        <w:t>stažuo</w:t>
      </w:r>
      <w:r>
        <w:t>čių</w:t>
      </w:r>
      <w:r w:rsidRPr="00A22FF0">
        <w:t>, respublikinių konferencijų,</w:t>
      </w:r>
      <w:r>
        <w:t xml:space="preserve"> miesto renginių organizavimas).</w:t>
      </w:r>
    </w:p>
    <w:p w:rsidR="00234401" w:rsidRDefault="00A27E2B" w:rsidP="00DA4186">
      <w:pPr>
        <w:pStyle w:val="Sraopastraipa"/>
        <w:numPr>
          <w:ilvl w:val="0"/>
          <w:numId w:val="7"/>
        </w:numPr>
        <w:tabs>
          <w:tab w:val="left" w:pos="426"/>
          <w:tab w:val="left" w:pos="1134"/>
        </w:tabs>
        <w:spacing w:after="0" w:line="240" w:lineRule="auto"/>
        <w:ind w:left="0" w:firstLine="709"/>
        <w:jc w:val="both"/>
      </w:pPr>
      <w:r>
        <w:t xml:space="preserve">Aktyvi mokinių savivalda (mokinių seimo </w:t>
      </w:r>
      <w:r w:rsidRPr="00A22FF0">
        <w:t>planavimo</w:t>
      </w:r>
      <w:r>
        <w:t xml:space="preserve"> stovyklos, </w:t>
      </w:r>
      <w:r w:rsidRPr="00A22FF0">
        <w:t>konferencijos</w:t>
      </w:r>
      <w:r>
        <w:t xml:space="preserve">, suburiančios miesto mokinių seimus, </w:t>
      </w:r>
      <w:r w:rsidRPr="00A22FF0">
        <w:t>pusryči</w:t>
      </w:r>
      <w:r>
        <w:t>ų</w:t>
      </w:r>
      <w:r w:rsidRPr="00A22FF0">
        <w:t xml:space="preserve"> su administracija</w:t>
      </w:r>
      <w:r>
        <w:t xml:space="preserve"> organizavimas).</w:t>
      </w:r>
    </w:p>
    <w:p w:rsidR="00234401" w:rsidRDefault="00A27E2B" w:rsidP="00DA4186">
      <w:pPr>
        <w:pStyle w:val="Sraopastraipa"/>
        <w:numPr>
          <w:ilvl w:val="0"/>
          <w:numId w:val="7"/>
        </w:numPr>
        <w:tabs>
          <w:tab w:val="left" w:pos="426"/>
          <w:tab w:val="left" w:pos="1134"/>
        </w:tabs>
        <w:spacing w:after="0" w:line="240" w:lineRule="auto"/>
        <w:ind w:left="0" w:firstLine="709"/>
        <w:jc w:val="both"/>
      </w:pPr>
      <w:r w:rsidRPr="00A22FF0">
        <w:t>Gimnazijos informavimo sistema (Radijo klub</w:t>
      </w:r>
      <w:r>
        <w:t>o veikla</w:t>
      </w:r>
      <w:r w:rsidRPr="00A22FF0">
        <w:t xml:space="preserve">, </w:t>
      </w:r>
      <w:r>
        <w:t xml:space="preserve">gimnazijos veiklos </w:t>
      </w:r>
      <w:proofErr w:type="spellStart"/>
      <w:r w:rsidRPr="00A22FF0">
        <w:t>naujienlaišk</w:t>
      </w:r>
      <w:r>
        <w:t>yje</w:t>
      </w:r>
      <w:proofErr w:type="spellEnd"/>
      <w:r>
        <w:t xml:space="preserve"> „Antrieji namai“, „Metų knygoje</w:t>
      </w:r>
      <w:r w:rsidRPr="00A22FF0">
        <w:t>“, internetinė</w:t>
      </w:r>
      <w:r>
        <w:t>je</w:t>
      </w:r>
      <w:r w:rsidRPr="00A22FF0">
        <w:t xml:space="preserve"> svetainė</w:t>
      </w:r>
      <w:r>
        <w:t xml:space="preserve">je, gimnazijos paskyrose, esančiose </w:t>
      </w:r>
      <w:r w:rsidRPr="00A22FF0">
        <w:t>socialiniuose tinkluose</w:t>
      </w:r>
      <w:r>
        <w:t>, fiksavimas ir skelbimas).</w:t>
      </w:r>
    </w:p>
    <w:p w:rsidR="00234401" w:rsidRDefault="00A27E2B" w:rsidP="00DA4186">
      <w:pPr>
        <w:pStyle w:val="Sraopastraipa"/>
        <w:numPr>
          <w:ilvl w:val="0"/>
          <w:numId w:val="7"/>
        </w:numPr>
        <w:tabs>
          <w:tab w:val="left" w:pos="426"/>
          <w:tab w:val="left" w:pos="1134"/>
        </w:tabs>
        <w:spacing w:after="0" w:line="240" w:lineRule="auto"/>
        <w:ind w:left="0" w:firstLine="709"/>
        <w:jc w:val="both"/>
      </w:pPr>
      <w:r w:rsidRPr="00A22FF0">
        <w:t>Formaliojo ir neformali</w:t>
      </w:r>
      <w:r>
        <w:t>ojo ugdymo sinergija (integruotų</w:t>
      </w:r>
      <w:r w:rsidRPr="00A22FF0">
        <w:t xml:space="preserve"> </w:t>
      </w:r>
      <w:r>
        <w:t xml:space="preserve">pamokų, </w:t>
      </w:r>
      <w:r w:rsidRPr="00A22FF0">
        <w:t>projekt</w:t>
      </w:r>
      <w:r>
        <w:t>ų</w:t>
      </w:r>
      <w:r w:rsidRPr="00A22FF0">
        <w:t>, asmenini</w:t>
      </w:r>
      <w:r>
        <w:t>ų</w:t>
      </w:r>
      <w:r w:rsidRPr="00A22FF0">
        <w:t xml:space="preserve"> projekt</w:t>
      </w:r>
      <w:r>
        <w:t>ų</w:t>
      </w:r>
      <w:r w:rsidRPr="00A22FF0">
        <w:t>, rengini</w:t>
      </w:r>
      <w:r>
        <w:t>ų</w:t>
      </w:r>
      <w:r w:rsidRPr="00A22FF0">
        <w:t xml:space="preserve"> gimnazijos mokiniams</w:t>
      </w:r>
      <w:r>
        <w:t xml:space="preserve"> organizavimas</w:t>
      </w:r>
      <w:r w:rsidRPr="00A22FF0">
        <w:t>, Debatų klub</w:t>
      </w:r>
      <w:r>
        <w:t>o veikla).</w:t>
      </w:r>
    </w:p>
    <w:p w:rsidR="00234401" w:rsidRDefault="00A27E2B" w:rsidP="00DA4186">
      <w:pPr>
        <w:pStyle w:val="Sraopastraipa"/>
        <w:numPr>
          <w:ilvl w:val="0"/>
          <w:numId w:val="7"/>
        </w:numPr>
        <w:tabs>
          <w:tab w:val="left" w:pos="426"/>
          <w:tab w:val="left" w:pos="1134"/>
        </w:tabs>
        <w:spacing w:after="0" w:line="240" w:lineRule="auto"/>
        <w:ind w:left="0" w:firstLine="709"/>
        <w:jc w:val="both"/>
      </w:pPr>
      <w:r w:rsidRPr="00A22FF0">
        <w:t>Pamo</w:t>
      </w:r>
      <w:r>
        <w:t>kų organizavimas kitose erdvėse.</w:t>
      </w:r>
    </w:p>
    <w:p w:rsidR="00234401" w:rsidRDefault="00A27E2B" w:rsidP="00DA4186">
      <w:pPr>
        <w:pStyle w:val="Sraopastraipa"/>
        <w:numPr>
          <w:ilvl w:val="0"/>
          <w:numId w:val="7"/>
        </w:numPr>
        <w:tabs>
          <w:tab w:val="left" w:pos="426"/>
          <w:tab w:val="left" w:pos="1134"/>
        </w:tabs>
        <w:spacing w:after="0" w:line="240" w:lineRule="auto"/>
        <w:ind w:left="0" w:firstLine="709"/>
        <w:jc w:val="both"/>
      </w:pPr>
      <w:r>
        <w:t>SKU modelio įgyvendinimas.</w:t>
      </w:r>
    </w:p>
    <w:p w:rsidR="00A27E2B" w:rsidRPr="00A22FF0" w:rsidRDefault="00A27E2B" w:rsidP="00DA4186">
      <w:pPr>
        <w:pStyle w:val="Sraopastraipa"/>
        <w:numPr>
          <w:ilvl w:val="0"/>
          <w:numId w:val="7"/>
        </w:numPr>
        <w:tabs>
          <w:tab w:val="left" w:pos="426"/>
          <w:tab w:val="left" w:pos="1134"/>
        </w:tabs>
        <w:spacing w:after="0" w:line="240" w:lineRule="auto"/>
        <w:ind w:left="0" w:firstLine="709"/>
        <w:jc w:val="both"/>
      </w:pPr>
      <w:r w:rsidRPr="00A22FF0">
        <w:t>Komandinis pagalbos skyriaus darbas.</w:t>
      </w:r>
    </w:p>
    <w:p w:rsidR="00A27E2B" w:rsidRPr="00DE2CDB" w:rsidRDefault="00A27E2B" w:rsidP="00DA4186">
      <w:pPr>
        <w:ind w:firstLine="709"/>
        <w:jc w:val="both"/>
        <w:rPr>
          <w:b/>
        </w:rPr>
      </w:pPr>
      <w:r w:rsidRPr="00DE2CDB">
        <w:rPr>
          <w:b/>
        </w:rPr>
        <w:t>Silpnybės</w:t>
      </w:r>
    </w:p>
    <w:p w:rsidR="00234401" w:rsidRDefault="00A27E2B" w:rsidP="00DA4186">
      <w:pPr>
        <w:pStyle w:val="Sraopastraipa"/>
        <w:numPr>
          <w:ilvl w:val="0"/>
          <w:numId w:val="7"/>
        </w:numPr>
        <w:tabs>
          <w:tab w:val="left" w:pos="426"/>
          <w:tab w:val="left" w:pos="1134"/>
        </w:tabs>
        <w:spacing w:after="0" w:line="240" w:lineRule="auto"/>
        <w:ind w:left="0" w:firstLine="709"/>
        <w:jc w:val="both"/>
      </w:pPr>
      <w:r w:rsidRPr="00A22FF0">
        <w:t>Mokymosi paradigmos įgyvendinimas (</w:t>
      </w:r>
      <w:r>
        <w:t xml:space="preserve">dalyje </w:t>
      </w:r>
      <w:r w:rsidRPr="00A22FF0">
        <w:t>pamok</w:t>
      </w:r>
      <w:r>
        <w:t>ų</w:t>
      </w:r>
      <w:r w:rsidRPr="00A22FF0">
        <w:t xml:space="preserve"> dominuoja mokymas, tradiciniai metodai, </w:t>
      </w:r>
      <w:r>
        <w:t>ne</w:t>
      </w:r>
      <w:r w:rsidRPr="00A22FF0">
        <w:t>pakankamai laiko</w:t>
      </w:r>
      <w:r>
        <w:t xml:space="preserve"> skiriama refleksijai).</w:t>
      </w:r>
    </w:p>
    <w:p w:rsidR="00234401" w:rsidRDefault="00A27E2B" w:rsidP="00DA4186">
      <w:pPr>
        <w:pStyle w:val="Sraopastraipa"/>
        <w:numPr>
          <w:ilvl w:val="0"/>
          <w:numId w:val="7"/>
        </w:numPr>
        <w:tabs>
          <w:tab w:val="left" w:pos="426"/>
          <w:tab w:val="left" w:pos="1134"/>
        </w:tabs>
        <w:spacing w:after="0" w:line="240" w:lineRule="auto"/>
        <w:ind w:left="0" w:firstLine="709"/>
        <w:jc w:val="both"/>
      </w:pPr>
      <w:r>
        <w:t>M</w:t>
      </w:r>
      <w:r w:rsidRPr="00A22FF0">
        <w:t>oderni</w:t>
      </w:r>
      <w:r>
        <w:t>ų</w:t>
      </w:r>
      <w:r w:rsidRPr="00A22FF0">
        <w:t xml:space="preserve"> e</w:t>
      </w:r>
      <w:r>
        <w:t>dukacinių erdvių, laboratorijų trūkumas.</w:t>
      </w:r>
    </w:p>
    <w:p w:rsidR="00234401" w:rsidRDefault="00A27E2B" w:rsidP="00DA4186">
      <w:pPr>
        <w:pStyle w:val="Sraopastraipa"/>
        <w:numPr>
          <w:ilvl w:val="0"/>
          <w:numId w:val="7"/>
        </w:numPr>
        <w:tabs>
          <w:tab w:val="left" w:pos="426"/>
          <w:tab w:val="left" w:pos="1134"/>
        </w:tabs>
        <w:spacing w:after="0" w:line="240" w:lineRule="auto"/>
        <w:ind w:left="0" w:firstLine="709"/>
        <w:jc w:val="both"/>
      </w:pPr>
      <w:r w:rsidRPr="00A22FF0">
        <w:t xml:space="preserve">Papildomų lėšų </w:t>
      </w:r>
      <w:r>
        <w:t>ne</w:t>
      </w:r>
      <w:r w:rsidRPr="00A22FF0">
        <w:t>pr</w:t>
      </w:r>
      <w:r>
        <w:t>itraukimas (2% parama, rėmėjų paieška).</w:t>
      </w:r>
    </w:p>
    <w:p w:rsidR="00A27E2B" w:rsidRPr="00A22FF0" w:rsidRDefault="00A27E2B" w:rsidP="00DA4186">
      <w:pPr>
        <w:pStyle w:val="Sraopastraipa"/>
        <w:numPr>
          <w:ilvl w:val="0"/>
          <w:numId w:val="7"/>
        </w:numPr>
        <w:tabs>
          <w:tab w:val="left" w:pos="426"/>
          <w:tab w:val="left" w:pos="1134"/>
        </w:tabs>
        <w:spacing w:after="0" w:line="240" w:lineRule="auto"/>
        <w:ind w:left="0" w:firstLine="709"/>
        <w:jc w:val="both"/>
      </w:pPr>
      <w:r w:rsidRPr="00A22FF0">
        <w:t>IKT priemonių atnaujinim</w:t>
      </w:r>
      <w:r>
        <w:t>o būtinumas</w:t>
      </w:r>
      <w:r w:rsidRPr="00A22FF0">
        <w:t>.</w:t>
      </w:r>
    </w:p>
    <w:p w:rsidR="00A27E2B" w:rsidRPr="009D347A" w:rsidRDefault="00A27E2B" w:rsidP="00DA4186">
      <w:pPr>
        <w:ind w:firstLine="709"/>
        <w:jc w:val="both"/>
        <w:rPr>
          <w:b/>
        </w:rPr>
      </w:pPr>
      <w:r w:rsidRPr="009D347A">
        <w:rPr>
          <w:b/>
        </w:rPr>
        <w:t xml:space="preserve">Galimybės </w:t>
      </w:r>
    </w:p>
    <w:p w:rsidR="00234401" w:rsidRDefault="00A27E2B" w:rsidP="00DA4186">
      <w:pPr>
        <w:pStyle w:val="Sraopastraipa"/>
        <w:numPr>
          <w:ilvl w:val="0"/>
          <w:numId w:val="7"/>
        </w:numPr>
        <w:tabs>
          <w:tab w:val="left" w:pos="426"/>
          <w:tab w:val="left" w:pos="1134"/>
        </w:tabs>
        <w:spacing w:after="0" w:line="240" w:lineRule="auto"/>
        <w:ind w:left="0" w:firstLine="709"/>
        <w:jc w:val="both"/>
      </w:pPr>
      <w:r w:rsidRPr="00A22FF0">
        <w:t>Bendravimas ir bendradarbiavimas su socialiniais partneriais sudaro sąlygas įgyvendinti socialinių kompetencijų ugdymo modelį I-II kl., atlikti savanorišką veiklą TB DP mokinia</w:t>
      </w:r>
      <w:r>
        <w:t>ms, įgyvendinti ugdymą karjerai.</w:t>
      </w:r>
    </w:p>
    <w:p w:rsidR="00234401" w:rsidRDefault="00A27E2B" w:rsidP="00DA4186">
      <w:pPr>
        <w:pStyle w:val="Sraopastraipa"/>
        <w:numPr>
          <w:ilvl w:val="0"/>
          <w:numId w:val="7"/>
        </w:numPr>
        <w:tabs>
          <w:tab w:val="left" w:pos="426"/>
          <w:tab w:val="left" w:pos="1134"/>
        </w:tabs>
        <w:spacing w:after="0" w:line="240" w:lineRule="auto"/>
        <w:ind w:left="0" w:firstLine="709"/>
        <w:jc w:val="both"/>
      </w:pPr>
      <w:r w:rsidRPr="00A22FF0">
        <w:t>Sistemingas mokėjimo mokytis kompetencijos ugdym</w:t>
      </w:r>
      <w:r w:rsidR="00011F12">
        <w:t>as pagerintų mokinių pasiekimus.</w:t>
      </w:r>
    </w:p>
    <w:p w:rsidR="00011F12" w:rsidRDefault="00A27E2B" w:rsidP="00DA4186">
      <w:pPr>
        <w:pStyle w:val="Sraopastraipa"/>
        <w:numPr>
          <w:ilvl w:val="0"/>
          <w:numId w:val="7"/>
        </w:numPr>
        <w:tabs>
          <w:tab w:val="left" w:pos="426"/>
          <w:tab w:val="left" w:pos="1134"/>
        </w:tabs>
        <w:spacing w:after="0" w:line="240" w:lineRule="auto"/>
        <w:ind w:left="0" w:firstLine="709"/>
        <w:jc w:val="both"/>
      </w:pPr>
      <w:r w:rsidRPr="00A22FF0">
        <w:t>Turimų psichologinių žinių apie mokinių amžiaus tarpsnius panaudojimas pagerintų emocin</w:t>
      </w:r>
      <w:r>
        <w:t>į socialinį saugumą gimnazijoje.</w:t>
      </w:r>
    </w:p>
    <w:p w:rsidR="00011F12" w:rsidRDefault="00A27E2B" w:rsidP="00DA4186">
      <w:pPr>
        <w:pStyle w:val="Sraopastraipa"/>
        <w:numPr>
          <w:ilvl w:val="0"/>
          <w:numId w:val="7"/>
        </w:numPr>
        <w:tabs>
          <w:tab w:val="left" w:pos="426"/>
          <w:tab w:val="left" w:pos="1134"/>
        </w:tabs>
        <w:spacing w:after="0" w:line="240" w:lineRule="auto"/>
        <w:ind w:left="0" w:firstLine="709"/>
        <w:jc w:val="both"/>
      </w:pPr>
      <w:r w:rsidRPr="00A22FF0">
        <w:t>Gimnazijos tapimas Lietuvos STEAM mok</w:t>
      </w:r>
      <w:r>
        <w:t>yklų tinklo nare leistų aktyviau</w:t>
      </w:r>
      <w:r w:rsidRPr="00A22FF0">
        <w:t xml:space="preserve"> įsitraukti į mokyklų tinklo ve</w:t>
      </w:r>
      <w:r>
        <w:t>iklas.</w:t>
      </w:r>
    </w:p>
    <w:p w:rsidR="00011F12" w:rsidRDefault="00A27E2B" w:rsidP="00DA4186">
      <w:pPr>
        <w:pStyle w:val="Sraopastraipa"/>
        <w:numPr>
          <w:ilvl w:val="0"/>
          <w:numId w:val="7"/>
        </w:numPr>
        <w:tabs>
          <w:tab w:val="left" w:pos="426"/>
          <w:tab w:val="left" w:pos="1134"/>
        </w:tabs>
        <w:spacing w:after="0" w:line="240" w:lineRule="auto"/>
        <w:ind w:left="0" w:firstLine="709"/>
        <w:jc w:val="both"/>
      </w:pPr>
      <w:r w:rsidRPr="00A22FF0">
        <w:t>Miesto erdvių panaudojimas (ŠU laboratorijos, P. Višinskio biblioteka, Dailės galerija, Fotografijos muziejus</w:t>
      </w:r>
      <w:r>
        <w:t xml:space="preserve"> ir kt.</w:t>
      </w:r>
      <w:r w:rsidRPr="00A22FF0">
        <w:t>)</w:t>
      </w:r>
      <w:r>
        <w:t xml:space="preserve"> praturtintų ugdymo(</w:t>
      </w:r>
      <w:proofErr w:type="spellStart"/>
      <w:r>
        <w:t>si</w:t>
      </w:r>
      <w:proofErr w:type="spellEnd"/>
      <w:r>
        <w:t>) procesą.</w:t>
      </w:r>
    </w:p>
    <w:p w:rsidR="00A27E2B" w:rsidRPr="00A22FF0" w:rsidRDefault="00A27E2B" w:rsidP="00DA4186">
      <w:pPr>
        <w:pStyle w:val="Sraopastraipa"/>
        <w:numPr>
          <w:ilvl w:val="0"/>
          <w:numId w:val="7"/>
        </w:numPr>
        <w:tabs>
          <w:tab w:val="left" w:pos="426"/>
          <w:tab w:val="left" w:pos="1134"/>
        </w:tabs>
        <w:spacing w:after="0" w:line="240" w:lineRule="auto"/>
        <w:ind w:left="0" w:firstLine="709"/>
        <w:jc w:val="both"/>
      </w:pPr>
      <w:r w:rsidRPr="00A22FF0">
        <w:t>Tarptautinių projektų lėšų pritraukimas sudarytų sąlygas mokinių ir mokytojų kompetencijų plėtrai.</w:t>
      </w:r>
    </w:p>
    <w:p w:rsidR="00A27E2B" w:rsidRPr="002A11C5" w:rsidRDefault="00A27E2B" w:rsidP="00DA4186">
      <w:pPr>
        <w:ind w:firstLine="709"/>
        <w:jc w:val="both"/>
        <w:rPr>
          <w:b/>
        </w:rPr>
      </w:pPr>
      <w:r w:rsidRPr="002A11C5">
        <w:rPr>
          <w:b/>
        </w:rPr>
        <w:t>Grėsmės</w:t>
      </w:r>
    </w:p>
    <w:p w:rsidR="00011F12" w:rsidRDefault="00A27E2B" w:rsidP="00DA4186">
      <w:pPr>
        <w:pStyle w:val="Sraopastraipa"/>
        <w:numPr>
          <w:ilvl w:val="0"/>
          <w:numId w:val="7"/>
        </w:numPr>
        <w:tabs>
          <w:tab w:val="left" w:pos="426"/>
          <w:tab w:val="left" w:pos="1134"/>
        </w:tabs>
        <w:spacing w:after="0" w:line="240" w:lineRule="auto"/>
        <w:ind w:left="0" w:firstLine="709"/>
        <w:jc w:val="both"/>
      </w:pPr>
      <w:r w:rsidRPr="00A22FF0">
        <w:t>Mažėjant</w:t>
      </w:r>
      <w:r>
        <w:t>is</w:t>
      </w:r>
      <w:r w:rsidRPr="00A22FF0">
        <w:t xml:space="preserve"> mokinių skaičiu</w:t>
      </w:r>
      <w:r>
        <w:t>s</w:t>
      </w:r>
      <w:r w:rsidRPr="00A22FF0">
        <w:t xml:space="preserve"> gimnazijoj</w:t>
      </w:r>
      <w:r>
        <w:t>e.</w:t>
      </w:r>
    </w:p>
    <w:p w:rsidR="00011F12" w:rsidRDefault="00A27E2B" w:rsidP="00DA4186">
      <w:pPr>
        <w:pStyle w:val="Sraopastraipa"/>
        <w:numPr>
          <w:ilvl w:val="0"/>
          <w:numId w:val="7"/>
        </w:numPr>
        <w:tabs>
          <w:tab w:val="left" w:pos="426"/>
          <w:tab w:val="left" w:pos="1134"/>
        </w:tabs>
        <w:spacing w:after="0" w:line="240" w:lineRule="auto"/>
        <w:ind w:left="0" w:firstLine="709"/>
        <w:jc w:val="both"/>
      </w:pPr>
      <w:r w:rsidRPr="00A22FF0">
        <w:t xml:space="preserve">Stiprėjanti </w:t>
      </w:r>
      <w:r>
        <w:t>mokyklų tarpusavio konkurencija.</w:t>
      </w:r>
    </w:p>
    <w:p w:rsidR="00011F12" w:rsidRDefault="00A27E2B" w:rsidP="00DA4186">
      <w:pPr>
        <w:pStyle w:val="Sraopastraipa"/>
        <w:numPr>
          <w:ilvl w:val="0"/>
          <w:numId w:val="7"/>
        </w:numPr>
        <w:tabs>
          <w:tab w:val="left" w:pos="426"/>
          <w:tab w:val="left" w:pos="1134"/>
        </w:tabs>
        <w:spacing w:after="0" w:line="240" w:lineRule="auto"/>
        <w:ind w:left="0" w:firstLine="709"/>
        <w:jc w:val="both"/>
      </w:pPr>
      <w:r w:rsidRPr="00A22FF0">
        <w:t>Didėjantis mokytojų amžius</w:t>
      </w:r>
      <w:r>
        <w:t>.</w:t>
      </w:r>
    </w:p>
    <w:p w:rsidR="00011F12" w:rsidRDefault="00A27E2B" w:rsidP="00DA4186">
      <w:pPr>
        <w:pStyle w:val="Sraopastraipa"/>
        <w:numPr>
          <w:ilvl w:val="0"/>
          <w:numId w:val="7"/>
        </w:numPr>
        <w:tabs>
          <w:tab w:val="left" w:pos="426"/>
          <w:tab w:val="left" w:pos="1134"/>
        </w:tabs>
        <w:spacing w:after="0" w:line="240" w:lineRule="auto"/>
        <w:ind w:left="0" w:firstLine="709"/>
        <w:jc w:val="both"/>
      </w:pPr>
      <w:r w:rsidRPr="00A22FF0">
        <w:t>Nesaugios ugdymo(</w:t>
      </w:r>
      <w:proofErr w:type="spellStart"/>
      <w:r w:rsidRPr="00A22FF0">
        <w:t>si</w:t>
      </w:r>
      <w:proofErr w:type="spellEnd"/>
      <w:r w:rsidRPr="00A22FF0">
        <w:t xml:space="preserve">) sąlygos gimnazijoje. </w:t>
      </w:r>
    </w:p>
    <w:p w:rsidR="00A27E2B" w:rsidRDefault="00A27E2B" w:rsidP="00DA4186">
      <w:pPr>
        <w:pStyle w:val="Sraopastraipa"/>
        <w:numPr>
          <w:ilvl w:val="0"/>
          <w:numId w:val="7"/>
        </w:numPr>
        <w:tabs>
          <w:tab w:val="left" w:pos="426"/>
          <w:tab w:val="left" w:pos="1134"/>
        </w:tabs>
        <w:spacing w:after="0" w:line="240" w:lineRule="auto"/>
        <w:ind w:left="0" w:firstLine="709"/>
        <w:jc w:val="both"/>
      </w:pPr>
      <w:r>
        <w:t>Gimnazijos stadionas neatitinka reikalavimų.</w:t>
      </w:r>
    </w:p>
    <w:p w:rsidR="00DA4186" w:rsidRPr="00A22FF0" w:rsidRDefault="00DA4186" w:rsidP="00DA4186">
      <w:pPr>
        <w:pStyle w:val="Sraopastraipa"/>
        <w:tabs>
          <w:tab w:val="left" w:pos="426"/>
          <w:tab w:val="left" w:pos="1134"/>
        </w:tabs>
        <w:spacing w:after="0" w:line="240" w:lineRule="auto"/>
        <w:ind w:left="709"/>
        <w:jc w:val="both"/>
      </w:pPr>
    </w:p>
    <w:p w:rsidR="00A27E2B" w:rsidRDefault="00A27E2B" w:rsidP="00DA4186">
      <w:pPr>
        <w:jc w:val="center"/>
        <w:rPr>
          <w:b/>
          <w:color w:val="000000"/>
        </w:rPr>
      </w:pPr>
      <w:r w:rsidRPr="007B40D7">
        <w:rPr>
          <w:b/>
          <w:color w:val="000000"/>
        </w:rPr>
        <w:t>II SKYRIUS</w:t>
      </w:r>
    </w:p>
    <w:p w:rsidR="00A27E2B" w:rsidRPr="007B40D7" w:rsidRDefault="00A27E2B" w:rsidP="00DA4186">
      <w:pPr>
        <w:jc w:val="center"/>
        <w:rPr>
          <w:b/>
          <w:color w:val="000000"/>
        </w:rPr>
      </w:pPr>
    </w:p>
    <w:p w:rsidR="00A27E2B" w:rsidRDefault="00A27E2B" w:rsidP="00DA4186">
      <w:pPr>
        <w:ind w:firstLine="709"/>
        <w:jc w:val="both"/>
        <w:rPr>
          <w:b/>
          <w:bCs/>
        </w:rPr>
      </w:pPr>
      <w:r>
        <w:rPr>
          <w:b/>
        </w:rPr>
        <w:t xml:space="preserve">01. TIKSLAS. </w:t>
      </w:r>
      <w:r w:rsidRPr="004D080F">
        <w:rPr>
          <w:b/>
          <w:bCs/>
        </w:rPr>
        <w:t>Kokybiško visuminio ugdymo</w:t>
      </w:r>
      <w:r>
        <w:rPr>
          <w:b/>
          <w:bCs/>
        </w:rPr>
        <w:t xml:space="preserve">, įgyvendinant Geros mokyklos koncepciją, </w:t>
      </w:r>
      <w:r w:rsidRPr="004D080F">
        <w:rPr>
          <w:b/>
          <w:bCs/>
        </w:rPr>
        <w:t>organizavimas telkiant mokyklos bendruomenę</w:t>
      </w:r>
      <w:r>
        <w:rPr>
          <w:b/>
          <w:bCs/>
        </w:rPr>
        <w:t>.</w:t>
      </w:r>
    </w:p>
    <w:p w:rsidR="00F25239" w:rsidRDefault="00A27E2B" w:rsidP="00793E8D">
      <w:pPr>
        <w:ind w:firstLine="709"/>
        <w:jc w:val="both"/>
        <w:rPr>
          <w:bCs/>
          <w:strike/>
        </w:rPr>
      </w:pPr>
      <w:r w:rsidRPr="004D080F">
        <w:rPr>
          <w:bCs/>
        </w:rPr>
        <w:lastRenderedPageBreak/>
        <w:t xml:space="preserve">Gimnazijoje vykdomas ugdymas pagal pagrindinio ugdymo II dalies, vidurinio, Tarptautinio </w:t>
      </w:r>
      <w:proofErr w:type="spellStart"/>
      <w:r w:rsidRPr="004D080F">
        <w:rPr>
          <w:bCs/>
        </w:rPr>
        <w:t>Bakalaureato</w:t>
      </w:r>
      <w:proofErr w:type="spellEnd"/>
      <w:r w:rsidRPr="004D080F">
        <w:rPr>
          <w:bCs/>
        </w:rPr>
        <w:t xml:space="preserve"> Diplomo ir neformaliojo švietimo programas, kurių sėkmingam įgyvendinimui įstaigos aplinka privalo atitikti higienos normas, turi būti užtikrinamas darbuotojų darbo užmokestis, pedagogų kvalifikacijos tobulinimas, aprūpinimas ugdymo priemonėmis ir kt. </w:t>
      </w:r>
    </w:p>
    <w:p w:rsidR="00A27E2B" w:rsidRPr="00793E8D" w:rsidRDefault="00A27E2B" w:rsidP="00793E8D">
      <w:pPr>
        <w:ind w:firstLine="709"/>
        <w:jc w:val="both"/>
        <w:rPr>
          <w:bCs/>
          <w:strike/>
        </w:rPr>
      </w:pPr>
      <w:r w:rsidRPr="004D080F">
        <w:rPr>
          <w:bCs/>
        </w:rPr>
        <w:t xml:space="preserve">Gimnazija, siekdama įgyvendinti Geros mokyklos koncepciją, </w:t>
      </w:r>
      <w:r w:rsidRPr="00426588">
        <w:rPr>
          <w:bCs/>
        </w:rPr>
        <w:t xml:space="preserve">Pradinio, pagrindinio ir </w:t>
      </w:r>
      <w:r>
        <w:rPr>
          <w:bCs/>
        </w:rPr>
        <w:t xml:space="preserve">vidurinio ugdymo programų aprašą </w:t>
      </w:r>
      <w:r w:rsidRPr="004D080F">
        <w:rPr>
          <w:bCs/>
        </w:rPr>
        <w:t>daugiau dėmesio skiria ne tik esminių dalykinių</w:t>
      </w:r>
      <w:r>
        <w:rPr>
          <w:bCs/>
        </w:rPr>
        <w:t>, bet</w:t>
      </w:r>
      <w:r w:rsidRPr="004D080F">
        <w:rPr>
          <w:bCs/>
        </w:rPr>
        <w:t xml:space="preserve"> ir bendrųjų kompetencijų ugdymui, siekia atrasti kuo daugiau formaliojo ir neformaliojo ugdymo sąsajų, į organizuojamus renginius stengiasi įtraukti kuo platesnį bendruomenės narių ratą.</w:t>
      </w:r>
      <w:r>
        <w:rPr>
          <w:bCs/>
        </w:rPr>
        <w:t xml:space="preserve"> Gimnazijos bendruomenė, susibūrusi į nuolat besimokančią organizaciją, kuria mokymosi kultūrą – mokiniai ir mokytojai yra skatinami, gerbiami ir palaikomi.</w:t>
      </w:r>
    </w:p>
    <w:p w:rsidR="00A27E2B" w:rsidRPr="007B40D7" w:rsidRDefault="00A27E2B" w:rsidP="00DA4186">
      <w:pPr>
        <w:ind w:firstLine="709"/>
        <w:jc w:val="both"/>
      </w:pPr>
    </w:p>
    <w:tbl>
      <w:tblPr>
        <w:tblW w:w="0" w:type="auto"/>
        <w:tblInd w:w="5" w:type="dxa"/>
        <w:tblLayout w:type="fixed"/>
        <w:tblCellMar>
          <w:left w:w="0" w:type="dxa"/>
          <w:right w:w="0" w:type="dxa"/>
        </w:tblCellMar>
        <w:tblLook w:val="0000" w:firstRow="0" w:lastRow="0" w:firstColumn="0" w:lastColumn="0" w:noHBand="0" w:noVBand="0"/>
      </w:tblPr>
      <w:tblGrid>
        <w:gridCol w:w="4139"/>
        <w:gridCol w:w="1134"/>
        <w:gridCol w:w="1134"/>
        <w:gridCol w:w="1134"/>
        <w:gridCol w:w="1194"/>
      </w:tblGrid>
      <w:tr w:rsidR="00A27E2B" w:rsidRPr="007B40D7">
        <w:trPr>
          <w:tblHeader/>
        </w:trPr>
        <w:tc>
          <w:tcPr>
            <w:tcW w:w="4139" w:type="dxa"/>
            <w:tcBorders>
              <w:top w:val="single" w:sz="4" w:space="0" w:color="000000"/>
              <w:left w:val="single" w:sz="4" w:space="0" w:color="000000"/>
              <w:bottom w:val="single" w:sz="8" w:space="0" w:color="000000"/>
            </w:tcBorders>
            <w:vAlign w:val="center"/>
          </w:tcPr>
          <w:p w:rsidR="00A27E2B" w:rsidRPr="00E177D1" w:rsidRDefault="00A27E2B" w:rsidP="00DA4186">
            <w:pPr>
              <w:keepNext/>
              <w:snapToGrid w:val="0"/>
              <w:jc w:val="center"/>
              <w:rPr>
                <w:b/>
              </w:rPr>
            </w:pPr>
            <w:r w:rsidRPr="00E177D1">
              <w:rPr>
                <w:b/>
              </w:rPr>
              <w:t>Rezultato vertinimo kriterijaus pavadinimas ir mato vienetas</w:t>
            </w:r>
          </w:p>
        </w:tc>
        <w:tc>
          <w:tcPr>
            <w:tcW w:w="1134" w:type="dxa"/>
            <w:tcBorders>
              <w:top w:val="single" w:sz="4" w:space="0" w:color="000000"/>
              <w:left w:val="single" w:sz="8" w:space="0" w:color="000000"/>
              <w:bottom w:val="single" w:sz="8" w:space="0" w:color="000000"/>
            </w:tcBorders>
            <w:vAlign w:val="center"/>
          </w:tcPr>
          <w:p w:rsidR="00A27E2B" w:rsidRPr="00E177D1" w:rsidRDefault="00A27E2B" w:rsidP="00DA4186">
            <w:pPr>
              <w:keepNext/>
              <w:snapToGrid w:val="0"/>
              <w:jc w:val="center"/>
              <w:rPr>
                <w:b/>
              </w:rPr>
            </w:pPr>
            <w:r w:rsidRPr="00E177D1">
              <w:rPr>
                <w:b/>
              </w:rPr>
              <w:t>2016 m</w:t>
            </w:r>
            <w:r>
              <w:rPr>
                <w:b/>
              </w:rPr>
              <w:t>.</w:t>
            </w:r>
            <w:r w:rsidRPr="00E177D1">
              <w:rPr>
                <w:b/>
              </w:rPr>
              <w:t xml:space="preserve"> faktas</w:t>
            </w:r>
          </w:p>
        </w:tc>
        <w:tc>
          <w:tcPr>
            <w:tcW w:w="1134" w:type="dxa"/>
            <w:tcBorders>
              <w:top w:val="single" w:sz="4" w:space="0" w:color="000000"/>
              <w:left w:val="single" w:sz="8" w:space="0" w:color="000000"/>
              <w:bottom w:val="single" w:sz="8" w:space="0" w:color="000000"/>
            </w:tcBorders>
            <w:vAlign w:val="center"/>
          </w:tcPr>
          <w:p w:rsidR="00A27E2B" w:rsidRPr="00E177D1" w:rsidRDefault="00A27E2B" w:rsidP="00DA4186">
            <w:pPr>
              <w:keepNext/>
              <w:snapToGrid w:val="0"/>
              <w:jc w:val="center"/>
              <w:rPr>
                <w:b/>
              </w:rPr>
            </w:pPr>
            <w:r w:rsidRPr="00E177D1">
              <w:rPr>
                <w:b/>
                <w:iCs/>
              </w:rPr>
              <w:t>2017</w:t>
            </w:r>
            <w:r w:rsidRPr="00E177D1">
              <w:rPr>
                <w:b/>
              </w:rPr>
              <w:t xml:space="preserve"> m</w:t>
            </w:r>
            <w:r>
              <w:rPr>
                <w:b/>
              </w:rPr>
              <w:t>.</w:t>
            </w:r>
          </w:p>
        </w:tc>
        <w:tc>
          <w:tcPr>
            <w:tcW w:w="1134" w:type="dxa"/>
            <w:tcBorders>
              <w:top w:val="single" w:sz="4" w:space="0" w:color="000000"/>
              <w:left w:val="single" w:sz="8" w:space="0" w:color="000000"/>
              <w:bottom w:val="single" w:sz="8" w:space="0" w:color="000000"/>
            </w:tcBorders>
            <w:vAlign w:val="center"/>
          </w:tcPr>
          <w:p w:rsidR="00A27E2B" w:rsidRPr="00E177D1" w:rsidRDefault="00A27E2B" w:rsidP="00DA4186">
            <w:pPr>
              <w:keepNext/>
              <w:snapToGrid w:val="0"/>
              <w:jc w:val="center"/>
              <w:rPr>
                <w:b/>
              </w:rPr>
            </w:pPr>
            <w:r w:rsidRPr="00E177D1">
              <w:rPr>
                <w:b/>
              </w:rPr>
              <w:t>2018 m</w:t>
            </w:r>
            <w:r>
              <w:rPr>
                <w:b/>
              </w:rPr>
              <w:t>.</w:t>
            </w:r>
          </w:p>
        </w:tc>
        <w:tc>
          <w:tcPr>
            <w:tcW w:w="1194" w:type="dxa"/>
            <w:tcBorders>
              <w:top w:val="single" w:sz="4" w:space="0" w:color="000000"/>
              <w:left w:val="single" w:sz="8" w:space="0" w:color="000000"/>
              <w:bottom w:val="single" w:sz="8" w:space="0" w:color="000000"/>
              <w:right w:val="single" w:sz="4" w:space="0" w:color="000000"/>
            </w:tcBorders>
            <w:vAlign w:val="center"/>
          </w:tcPr>
          <w:p w:rsidR="00A27E2B" w:rsidRPr="00E177D1" w:rsidRDefault="00A27E2B" w:rsidP="00DA4186">
            <w:pPr>
              <w:keepNext/>
              <w:snapToGrid w:val="0"/>
              <w:jc w:val="center"/>
              <w:rPr>
                <w:b/>
              </w:rPr>
            </w:pPr>
            <w:r w:rsidRPr="00E177D1">
              <w:rPr>
                <w:b/>
              </w:rPr>
              <w:t>2019 m</w:t>
            </w:r>
            <w:r>
              <w:rPr>
                <w:b/>
              </w:rPr>
              <w:t>.</w:t>
            </w:r>
          </w:p>
        </w:tc>
      </w:tr>
      <w:tr w:rsidR="00A27E2B" w:rsidRPr="007B40D7">
        <w:tc>
          <w:tcPr>
            <w:tcW w:w="4139" w:type="dxa"/>
            <w:tcBorders>
              <w:top w:val="single" w:sz="8" w:space="0" w:color="000000"/>
              <w:left w:val="single" w:sz="4" w:space="0" w:color="000000"/>
              <w:bottom w:val="single" w:sz="8" w:space="0" w:color="000000"/>
            </w:tcBorders>
          </w:tcPr>
          <w:p w:rsidR="00A27E2B" w:rsidRPr="004D080F" w:rsidRDefault="00A27E2B" w:rsidP="00DA4186">
            <w:pPr>
              <w:snapToGrid w:val="0"/>
              <w:jc w:val="both"/>
            </w:pPr>
            <w:r>
              <w:t xml:space="preserve">1. </w:t>
            </w:r>
            <w:r w:rsidRPr="004D080F">
              <w:t xml:space="preserve">Gimnaziją lankančių mokinių skaičius </w:t>
            </w:r>
          </w:p>
        </w:tc>
        <w:tc>
          <w:tcPr>
            <w:tcW w:w="1134" w:type="dxa"/>
            <w:tcBorders>
              <w:top w:val="single" w:sz="8" w:space="0" w:color="000000"/>
              <w:left w:val="single" w:sz="8" w:space="0" w:color="000000"/>
              <w:bottom w:val="single" w:sz="8" w:space="0" w:color="000000"/>
            </w:tcBorders>
          </w:tcPr>
          <w:p w:rsidR="00A27E2B" w:rsidRPr="004D080F" w:rsidRDefault="00A27E2B" w:rsidP="00DA4186">
            <w:pPr>
              <w:snapToGrid w:val="0"/>
              <w:jc w:val="center"/>
            </w:pPr>
            <w:r w:rsidRPr="004B5B8B">
              <w:t>659</w:t>
            </w:r>
          </w:p>
        </w:tc>
        <w:tc>
          <w:tcPr>
            <w:tcW w:w="1134" w:type="dxa"/>
            <w:tcBorders>
              <w:top w:val="single" w:sz="8" w:space="0" w:color="000000"/>
              <w:left w:val="single" w:sz="8" w:space="0" w:color="000000"/>
              <w:bottom w:val="single" w:sz="8" w:space="0" w:color="000000"/>
            </w:tcBorders>
          </w:tcPr>
          <w:p w:rsidR="00A27E2B" w:rsidRPr="00103D78" w:rsidRDefault="00A27E2B" w:rsidP="00DA4186">
            <w:pPr>
              <w:snapToGrid w:val="0"/>
              <w:jc w:val="center"/>
              <w:rPr>
                <w:color w:val="FFC000"/>
              </w:rPr>
            </w:pPr>
            <w:r w:rsidRPr="004B5B8B">
              <w:t>659</w:t>
            </w:r>
          </w:p>
        </w:tc>
        <w:tc>
          <w:tcPr>
            <w:tcW w:w="1134" w:type="dxa"/>
            <w:tcBorders>
              <w:top w:val="single" w:sz="8" w:space="0" w:color="000000"/>
              <w:left w:val="single" w:sz="8" w:space="0" w:color="000000"/>
              <w:bottom w:val="single" w:sz="8" w:space="0" w:color="000000"/>
            </w:tcBorders>
          </w:tcPr>
          <w:p w:rsidR="00A27E2B" w:rsidRPr="004D080F" w:rsidRDefault="00A27E2B" w:rsidP="00DA4186">
            <w:pPr>
              <w:snapToGrid w:val="0"/>
              <w:jc w:val="center"/>
            </w:pPr>
            <w:r w:rsidRPr="004B5B8B">
              <w:t>659</w:t>
            </w:r>
          </w:p>
        </w:tc>
        <w:tc>
          <w:tcPr>
            <w:tcW w:w="1194" w:type="dxa"/>
            <w:tcBorders>
              <w:top w:val="single" w:sz="8" w:space="0" w:color="000000"/>
              <w:left w:val="single" w:sz="8" w:space="0" w:color="000000"/>
              <w:bottom w:val="single" w:sz="8" w:space="0" w:color="000000"/>
              <w:right w:val="single" w:sz="4" w:space="0" w:color="000000"/>
            </w:tcBorders>
          </w:tcPr>
          <w:p w:rsidR="00A27E2B" w:rsidRPr="004D080F" w:rsidRDefault="00A27E2B" w:rsidP="00DA4186">
            <w:pPr>
              <w:snapToGrid w:val="0"/>
              <w:jc w:val="center"/>
            </w:pPr>
            <w:r w:rsidRPr="004B5B8B">
              <w:t>659</w:t>
            </w:r>
          </w:p>
        </w:tc>
      </w:tr>
      <w:tr w:rsidR="00A27E2B" w:rsidRPr="007B40D7" w:rsidTr="00A15F9A">
        <w:tc>
          <w:tcPr>
            <w:tcW w:w="4139" w:type="dxa"/>
            <w:tcBorders>
              <w:top w:val="single" w:sz="8" w:space="0" w:color="000000"/>
              <w:left w:val="single" w:sz="4" w:space="0" w:color="000000"/>
              <w:bottom w:val="single" w:sz="8" w:space="0" w:color="000000"/>
            </w:tcBorders>
          </w:tcPr>
          <w:p w:rsidR="00A27E2B" w:rsidRPr="004D080F" w:rsidRDefault="00A27E2B" w:rsidP="00DA4186">
            <w:pPr>
              <w:snapToGrid w:val="0"/>
              <w:jc w:val="both"/>
            </w:pPr>
            <w:r>
              <w:t xml:space="preserve">2. </w:t>
            </w:r>
            <w:r w:rsidRPr="004D080F">
              <w:t>Pagal TB</w:t>
            </w:r>
            <w:r>
              <w:t xml:space="preserve"> </w:t>
            </w:r>
            <w:r w:rsidRPr="004D080F">
              <w:t xml:space="preserve">D programą besimokančių mokinių skaičius </w:t>
            </w:r>
          </w:p>
        </w:tc>
        <w:tc>
          <w:tcPr>
            <w:tcW w:w="1134" w:type="dxa"/>
            <w:tcBorders>
              <w:top w:val="single" w:sz="8" w:space="0" w:color="000000"/>
              <w:left w:val="single" w:sz="8" w:space="0" w:color="000000"/>
              <w:bottom w:val="single" w:sz="8" w:space="0" w:color="000000"/>
            </w:tcBorders>
          </w:tcPr>
          <w:p w:rsidR="00A27E2B" w:rsidRPr="004D080F" w:rsidRDefault="00A27E2B" w:rsidP="00DA4186">
            <w:pPr>
              <w:snapToGrid w:val="0"/>
              <w:jc w:val="center"/>
            </w:pPr>
            <w:r>
              <w:t>65</w:t>
            </w:r>
          </w:p>
        </w:tc>
        <w:tc>
          <w:tcPr>
            <w:tcW w:w="1134" w:type="dxa"/>
            <w:tcBorders>
              <w:top w:val="single" w:sz="8" w:space="0" w:color="000000"/>
              <w:left w:val="single" w:sz="8" w:space="0" w:color="000000"/>
              <w:bottom w:val="single" w:sz="8" w:space="0" w:color="000000"/>
            </w:tcBorders>
          </w:tcPr>
          <w:p w:rsidR="00A27E2B" w:rsidRPr="004D080F" w:rsidRDefault="00A27E2B" w:rsidP="00DA4186">
            <w:pPr>
              <w:snapToGrid w:val="0"/>
              <w:jc w:val="center"/>
            </w:pPr>
            <w:r>
              <w:t>65</w:t>
            </w:r>
          </w:p>
        </w:tc>
        <w:tc>
          <w:tcPr>
            <w:tcW w:w="1134" w:type="dxa"/>
            <w:tcBorders>
              <w:top w:val="single" w:sz="8" w:space="0" w:color="000000"/>
              <w:left w:val="single" w:sz="8" w:space="0" w:color="000000"/>
              <w:bottom w:val="single" w:sz="8" w:space="0" w:color="000000"/>
            </w:tcBorders>
          </w:tcPr>
          <w:p w:rsidR="00A27E2B" w:rsidRPr="004D080F" w:rsidRDefault="00A27E2B" w:rsidP="00DA4186">
            <w:pPr>
              <w:snapToGrid w:val="0"/>
              <w:jc w:val="center"/>
            </w:pPr>
            <w:r>
              <w:t>65</w:t>
            </w:r>
          </w:p>
        </w:tc>
        <w:tc>
          <w:tcPr>
            <w:tcW w:w="1194" w:type="dxa"/>
            <w:tcBorders>
              <w:top w:val="single" w:sz="8" w:space="0" w:color="000000"/>
              <w:left w:val="single" w:sz="8" w:space="0" w:color="000000"/>
              <w:bottom w:val="single" w:sz="8" w:space="0" w:color="000000"/>
              <w:right w:val="single" w:sz="4" w:space="0" w:color="000000"/>
            </w:tcBorders>
          </w:tcPr>
          <w:p w:rsidR="00A27E2B" w:rsidRPr="004D080F" w:rsidRDefault="00A27E2B" w:rsidP="00DA4186">
            <w:pPr>
              <w:snapToGrid w:val="0"/>
              <w:jc w:val="center"/>
            </w:pPr>
            <w:r>
              <w:t>65</w:t>
            </w:r>
          </w:p>
        </w:tc>
      </w:tr>
      <w:tr w:rsidR="00A27E2B" w:rsidRPr="007B40D7" w:rsidTr="00A15F9A">
        <w:tc>
          <w:tcPr>
            <w:tcW w:w="4139" w:type="dxa"/>
            <w:tcBorders>
              <w:top w:val="single" w:sz="8" w:space="0" w:color="000000"/>
              <w:left w:val="single" w:sz="4" w:space="0" w:color="000000"/>
              <w:bottom w:val="single" w:sz="8" w:space="0" w:color="000000"/>
            </w:tcBorders>
          </w:tcPr>
          <w:p w:rsidR="00A27E2B" w:rsidRPr="00D44FCD" w:rsidRDefault="00A27E2B" w:rsidP="00DA4186">
            <w:pPr>
              <w:jc w:val="both"/>
              <w:rPr>
                <w:highlight w:val="red"/>
              </w:rPr>
            </w:pPr>
            <w:r w:rsidRPr="00D44FCD">
              <w:t xml:space="preserve">3. Mokinių, besimokančių pagal TB  pagrindinio ugdymo programos (MYP) principus, skaičius </w:t>
            </w:r>
          </w:p>
        </w:tc>
        <w:tc>
          <w:tcPr>
            <w:tcW w:w="1134" w:type="dxa"/>
            <w:tcBorders>
              <w:top w:val="single" w:sz="8" w:space="0" w:color="000000"/>
              <w:left w:val="single" w:sz="8" w:space="0" w:color="000000"/>
              <w:bottom w:val="single" w:sz="8" w:space="0" w:color="000000"/>
            </w:tcBorders>
          </w:tcPr>
          <w:p w:rsidR="00A27E2B" w:rsidRPr="004B5B8B" w:rsidRDefault="00A27E2B" w:rsidP="00DA4186">
            <w:pPr>
              <w:snapToGrid w:val="0"/>
              <w:jc w:val="center"/>
              <w:rPr>
                <w:color w:val="FFC000"/>
              </w:rPr>
            </w:pPr>
            <w:r w:rsidRPr="004B5B8B">
              <w:t>128</w:t>
            </w:r>
          </w:p>
        </w:tc>
        <w:tc>
          <w:tcPr>
            <w:tcW w:w="1134" w:type="dxa"/>
            <w:tcBorders>
              <w:top w:val="single" w:sz="8" w:space="0" w:color="000000"/>
              <w:left w:val="single" w:sz="8" w:space="0" w:color="000000"/>
              <w:bottom w:val="single" w:sz="8" w:space="0" w:color="000000"/>
            </w:tcBorders>
          </w:tcPr>
          <w:p w:rsidR="00A27E2B" w:rsidRPr="00103D78" w:rsidRDefault="00A27E2B" w:rsidP="00DA4186">
            <w:pPr>
              <w:snapToGrid w:val="0"/>
              <w:jc w:val="center"/>
              <w:rPr>
                <w:color w:val="FFC000"/>
                <w:highlight w:val="red"/>
              </w:rPr>
            </w:pPr>
            <w:r w:rsidRPr="004B5B8B">
              <w:t>128</w:t>
            </w:r>
          </w:p>
        </w:tc>
        <w:tc>
          <w:tcPr>
            <w:tcW w:w="1134" w:type="dxa"/>
            <w:tcBorders>
              <w:top w:val="single" w:sz="8" w:space="0" w:color="000000"/>
              <w:left w:val="single" w:sz="8" w:space="0" w:color="000000"/>
              <w:bottom w:val="single" w:sz="8" w:space="0" w:color="000000"/>
            </w:tcBorders>
          </w:tcPr>
          <w:p w:rsidR="00A27E2B" w:rsidRPr="00103D78" w:rsidRDefault="00A27E2B" w:rsidP="00DA4186">
            <w:pPr>
              <w:snapToGrid w:val="0"/>
              <w:jc w:val="center"/>
              <w:rPr>
                <w:color w:val="FFC000"/>
                <w:highlight w:val="red"/>
              </w:rPr>
            </w:pPr>
            <w:r w:rsidRPr="004B5B8B">
              <w:t>128</w:t>
            </w:r>
          </w:p>
        </w:tc>
        <w:tc>
          <w:tcPr>
            <w:tcW w:w="1194" w:type="dxa"/>
            <w:tcBorders>
              <w:top w:val="single" w:sz="8" w:space="0" w:color="000000"/>
              <w:left w:val="single" w:sz="8" w:space="0" w:color="000000"/>
              <w:bottom w:val="single" w:sz="8" w:space="0" w:color="000000"/>
              <w:right w:val="single" w:sz="4" w:space="0" w:color="000000"/>
            </w:tcBorders>
          </w:tcPr>
          <w:p w:rsidR="00A27E2B" w:rsidRPr="00103D78" w:rsidRDefault="00A27E2B" w:rsidP="00DA4186">
            <w:pPr>
              <w:snapToGrid w:val="0"/>
              <w:jc w:val="center"/>
              <w:rPr>
                <w:color w:val="FFC000"/>
                <w:highlight w:val="red"/>
              </w:rPr>
            </w:pPr>
            <w:r w:rsidRPr="004B5B8B">
              <w:t>128</w:t>
            </w:r>
          </w:p>
        </w:tc>
      </w:tr>
      <w:tr w:rsidR="00A27E2B" w:rsidRPr="007B40D7" w:rsidTr="00A15F9A">
        <w:tc>
          <w:tcPr>
            <w:tcW w:w="4139" w:type="dxa"/>
            <w:tcBorders>
              <w:top w:val="single" w:sz="8" w:space="0" w:color="000000"/>
              <w:left w:val="single" w:sz="4" w:space="0" w:color="000000"/>
              <w:bottom w:val="single" w:sz="8" w:space="0" w:color="000000"/>
            </w:tcBorders>
          </w:tcPr>
          <w:p w:rsidR="00A27E2B" w:rsidRPr="004D080F" w:rsidRDefault="00A27E2B" w:rsidP="00DA4186">
            <w:pPr>
              <w:snapToGrid w:val="0"/>
              <w:jc w:val="both"/>
            </w:pPr>
            <w:r>
              <w:t xml:space="preserve">4. </w:t>
            </w:r>
            <w:r w:rsidRPr="004D080F">
              <w:t>Pažangių mokinių dalis (proc.)</w:t>
            </w:r>
          </w:p>
        </w:tc>
        <w:tc>
          <w:tcPr>
            <w:tcW w:w="1134" w:type="dxa"/>
            <w:tcBorders>
              <w:top w:val="single" w:sz="8" w:space="0" w:color="000000"/>
              <w:left w:val="single" w:sz="8" w:space="0" w:color="000000"/>
              <w:bottom w:val="single" w:sz="8" w:space="0" w:color="000000"/>
            </w:tcBorders>
          </w:tcPr>
          <w:p w:rsidR="00A27E2B" w:rsidRPr="004D080F" w:rsidRDefault="00A27E2B" w:rsidP="00DA4186">
            <w:pPr>
              <w:snapToGrid w:val="0"/>
              <w:jc w:val="center"/>
            </w:pPr>
            <w:r w:rsidRPr="004D080F">
              <w:t>99,3</w:t>
            </w:r>
          </w:p>
        </w:tc>
        <w:tc>
          <w:tcPr>
            <w:tcW w:w="1134" w:type="dxa"/>
            <w:tcBorders>
              <w:top w:val="single" w:sz="8" w:space="0" w:color="000000"/>
              <w:left w:val="single" w:sz="8" w:space="0" w:color="000000"/>
              <w:bottom w:val="single" w:sz="8" w:space="0" w:color="000000"/>
            </w:tcBorders>
          </w:tcPr>
          <w:p w:rsidR="00A27E2B" w:rsidRPr="004D080F" w:rsidRDefault="00A27E2B" w:rsidP="00DA4186">
            <w:pPr>
              <w:snapToGrid w:val="0"/>
              <w:jc w:val="center"/>
            </w:pPr>
            <w:r w:rsidRPr="004D080F">
              <w:t>99</w:t>
            </w:r>
          </w:p>
        </w:tc>
        <w:tc>
          <w:tcPr>
            <w:tcW w:w="1134" w:type="dxa"/>
            <w:tcBorders>
              <w:top w:val="single" w:sz="8" w:space="0" w:color="000000"/>
              <w:left w:val="single" w:sz="8" w:space="0" w:color="000000"/>
              <w:bottom w:val="single" w:sz="8" w:space="0" w:color="000000"/>
            </w:tcBorders>
          </w:tcPr>
          <w:p w:rsidR="00A27E2B" w:rsidRPr="004D080F" w:rsidRDefault="00A27E2B" w:rsidP="00DA4186">
            <w:pPr>
              <w:snapToGrid w:val="0"/>
              <w:jc w:val="center"/>
            </w:pPr>
            <w:r w:rsidRPr="004D080F">
              <w:t>99</w:t>
            </w:r>
          </w:p>
        </w:tc>
        <w:tc>
          <w:tcPr>
            <w:tcW w:w="1194" w:type="dxa"/>
            <w:tcBorders>
              <w:top w:val="single" w:sz="8" w:space="0" w:color="000000"/>
              <w:left w:val="single" w:sz="8" w:space="0" w:color="000000"/>
              <w:bottom w:val="single" w:sz="8" w:space="0" w:color="000000"/>
              <w:right w:val="single" w:sz="4" w:space="0" w:color="000000"/>
            </w:tcBorders>
          </w:tcPr>
          <w:p w:rsidR="00A27E2B" w:rsidRPr="004D080F" w:rsidRDefault="00A27E2B" w:rsidP="00DA4186">
            <w:pPr>
              <w:snapToGrid w:val="0"/>
              <w:jc w:val="center"/>
            </w:pPr>
            <w:r w:rsidRPr="004D080F">
              <w:t>99</w:t>
            </w:r>
          </w:p>
        </w:tc>
      </w:tr>
      <w:tr w:rsidR="00EF22AD" w:rsidRPr="007B40D7" w:rsidTr="00A15F9A">
        <w:tc>
          <w:tcPr>
            <w:tcW w:w="4139" w:type="dxa"/>
            <w:tcBorders>
              <w:top w:val="single" w:sz="8" w:space="0" w:color="000000"/>
              <w:left w:val="single" w:sz="4" w:space="0" w:color="000000"/>
              <w:bottom w:val="single" w:sz="8" w:space="0" w:color="000000"/>
            </w:tcBorders>
          </w:tcPr>
          <w:p w:rsidR="00EF22AD" w:rsidRPr="004D080F" w:rsidRDefault="00EF22AD" w:rsidP="00DA4186">
            <w:pPr>
              <w:snapToGrid w:val="0"/>
              <w:jc w:val="both"/>
            </w:pPr>
            <w:r>
              <w:t xml:space="preserve">5. </w:t>
            </w:r>
            <w:r w:rsidRPr="004D080F">
              <w:t>Padariusių</w:t>
            </w:r>
            <w:r>
              <w:t xml:space="preserve"> ugdymosi</w:t>
            </w:r>
            <w:r w:rsidRPr="004D080F">
              <w:t xml:space="preserve"> pažangą mokinių dalis (proc.)</w:t>
            </w:r>
          </w:p>
        </w:tc>
        <w:tc>
          <w:tcPr>
            <w:tcW w:w="1134" w:type="dxa"/>
            <w:tcBorders>
              <w:top w:val="single" w:sz="8" w:space="0" w:color="000000"/>
              <w:left w:val="single" w:sz="8" w:space="0" w:color="000000"/>
              <w:bottom w:val="single" w:sz="8" w:space="0" w:color="000000"/>
            </w:tcBorders>
          </w:tcPr>
          <w:p w:rsidR="00EF22AD" w:rsidRPr="00EF22AD" w:rsidRDefault="00EF22AD" w:rsidP="00DA4186">
            <w:pPr>
              <w:snapToGrid w:val="0"/>
              <w:jc w:val="center"/>
            </w:pPr>
            <w:r w:rsidRPr="00EF22AD">
              <w:t>78</w:t>
            </w:r>
          </w:p>
        </w:tc>
        <w:tc>
          <w:tcPr>
            <w:tcW w:w="1134" w:type="dxa"/>
            <w:tcBorders>
              <w:top w:val="single" w:sz="8" w:space="0" w:color="000000"/>
              <w:left w:val="single" w:sz="8" w:space="0" w:color="000000"/>
              <w:bottom w:val="single" w:sz="8" w:space="0" w:color="000000"/>
            </w:tcBorders>
          </w:tcPr>
          <w:p w:rsidR="00EF22AD" w:rsidRPr="00EF22AD" w:rsidRDefault="00EF22AD" w:rsidP="00DA4186">
            <w:pPr>
              <w:snapToGrid w:val="0"/>
              <w:jc w:val="center"/>
            </w:pPr>
            <w:r w:rsidRPr="00EF22AD">
              <w:t>78</w:t>
            </w:r>
          </w:p>
        </w:tc>
        <w:tc>
          <w:tcPr>
            <w:tcW w:w="1134" w:type="dxa"/>
            <w:tcBorders>
              <w:top w:val="single" w:sz="8" w:space="0" w:color="000000"/>
              <w:left w:val="single" w:sz="8" w:space="0" w:color="000000"/>
              <w:bottom w:val="single" w:sz="8" w:space="0" w:color="000000"/>
            </w:tcBorders>
          </w:tcPr>
          <w:p w:rsidR="00EF22AD" w:rsidRPr="00EF22AD" w:rsidRDefault="00EF22AD" w:rsidP="00DA4186">
            <w:pPr>
              <w:snapToGrid w:val="0"/>
              <w:jc w:val="center"/>
            </w:pPr>
            <w:r w:rsidRPr="00EF22AD">
              <w:t>78</w:t>
            </w:r>
          </w:p>
        </w:tc>
        <w:tc>
          <w:tcPr>
            <w:tcW w:w="1194" w:type="dxa"/>
            <w:tcBorders>
              <w:top w:val="single" w:sz="8" w:space="0" w:color="000000"/>
              <w:left w:val="single" w:sz="8" w:space="0" w:color="000000"/>
              <w:bottom w:val="single" w:sz="8" w:space="0" w:color="000000"/>
              <w:right w:val="single" w:sz="4" w:space="0" w:color="000000"/>
            </w:tcBorders>
          </w:tcPr>
          <w:p w:rsidR="00EF22AD" w:rsidRPr="00EF22AD" w:rsidRDefault="00EF22AD" w:rsidP="00DA4186">
            <w:pPr>
              <w:snapToGrid w:val="0"/>
              <w:jc w:val="center"/>
            </w:pPr>
            <w:r w:rsidRPr="00EF22AD">
              <w:t>78</w:t>
            </w:r>
          </w:p>
        </w:tc>
      </w:tr>
      <w:tr w:rsidR="00A27E2B" w:rsidRPr="007B40D7" w:rsidTr="00A15F9A">
        <w:tc>
          <w:tcPr>
            <w:tcW w:w="4139" w:type="dxa"/>
            <w:tcBorders>
              <w:top w:val="single" w:sz="8" w:space="0" w:color="000000"/>
              <w:left w:val="single" w:sz="4" w:space="0" w:color="000000"/>
              <w:bottom w:val="single" w:sz="8" w:space="0" w:color="000000"/>
            </w:tcBorders>
          </w:tcPr>
          <w:p w:rsidR="00A27E2B" w:rsidRPr="004D080F" w:rsidRDefault="00A27E2B" w:rsidP="00DA4186">
            <w:pPr>
              <w:snapToGrid w:val="0"/>
              <w:jc w:val="both"/>
            </w:pPr>
            <w:r>
              <w:t>6. Dalyvavusių socialinėje veikloje mokinių dalis (proc.)</w:t>
            </w:r>
          </w:p>
        </w:tc>
        <w:tc>
          <w:tcPr>
            <w:tcW w:w="1134" w:type="dxa"/>
            <w:tcBorders>
              <w:top w:val="single" w:sz="8" w:space="0" w:color="000000"/>
              <w:left w:val="single" w:sz="8" w:space="0" w:color="000000"/>
              <w:bottom w:val="single" w:sz="8" w:space="0" w:color="000000"/>
            </w:tcBorders>
          </w:tcPr>
          <w:p w:rsidR="00A27E2B" w:rsidRPr="004D080F" w:rsidRDefault="00A27E2B" w:rsidP="00DA4186">
            <w:pPr>
              <w:snapToGrid w:val="0"/>
              <w:jc w:val="center"/>
            </w:pPr>
            <w:r>
              <w:t>100</w:t>
            </w:r>
          </w:p>
        </w:tc>
        <w:tc>
          <w:tcPr>
            <w:tcW w:w="1134" w:type="dxa"/>
            <w:tcBorders>
              <w:top w:val="single" w:sz="8" w:space="0" w:color="000000"/>
              <w:left w:val="single" w:sz="8" w:space="0" w:color="000000"/>
              <w:bottom w:val="single" w:sz="8" w:space="0" w:color="000000"/>
            </w:tcBorders>
          </w:tcPr>
          <w:p w:rsidR="00A27E2B" w:rsidRPr="004D080F" w:rsidRDefault="00A27E2B" w:rsidP="00DA4186">
            <w:pPr>
              <w:snapToGrid w:val="0"/>
              <w:jc w:val="center"/>
            </w:pPr>
            <w:r>
              <w:t>100</w:t>
            </w:r>
          </w:p>
        </w:tc>
        <w:tc>
          <w:tcPr>
            <w:tcW w:w="1134" w:type="dxa"/>
            <w:tcBorders>
              <w:top w:val="single" w:sz="8" w:space="0" w:color="000000"/>
              <w:left w:val="single" w:sz="8" w:space="0" w:color="000000"/>
              <w:bottom w:val="single" w:sz="8" w:space="0" w:color="000000"/>
            </w:tcBorders>
          </w:tcPr>
          <w:p w:rsidR="00A27E2B" w:rsidRPr="004D080F" w:rsidRDefault="00A27E2B" w:rsidP="00DA4186">
            <w:pPr>
              <w:snapToGrid w:val="0"/>
              <w:jc w:val="center"/>
            </w:pPr>
            <w:r>
              <w:t>100</w:t>
            </w:r>
          </w:p>
        </w:tc>
        <w:tc>
          <w:tcPr>
            <w:tcW w:w="1194" w:type="dxa"/>
            <w:tcBorders>
              <w:top w:val="single" w:sz="8" w:space="0" w:color="000000"/>
              <w:left w:val="single" w:sz="8" w:space="0" w:color="000000"/>
              <w:bottom w:val="single" w:sz="8" w:space="0" w:color="000000"/>
              <w:right w:val="single" w:sz="4" w:space="0" w:color="000000"/>
            </w:tcBorders>
          </w:tcPr>
          <w:p w:rsidR="00A27E2B" w:rsidRPr="004D080F" w:rsidRDefault="00A27E2B" w:rsidP="00DA4186">
            <w:pPr>
              <w:snapToGrid w:val="0"/>
              <w:jc w:val="center"/>
            </w:pPr>
            <w:r>
              <w:t>100</w:t>
            </w:r>
          </w:p>
        </w:tc>
      </w:tr>
      <w:tr w:rsidR="00334458" w:rsidRPr="007B40D7" w:rsidTr="00334458">
        <w:tc>
          <w:tcPr>
            <w:tcW w:w="4139" w:type="dxa"/>
            <w:tcBorders>
              <w:top w:val="single" w:sz="8" w:space="0" w:color="000000"/>
              <w:left w:val="single" w:sz="4" w:space="0" w:color="000000"/>
              <w:bottom w:val="single" w:sz="8" w:space="0" w:color="000000"/>
            </w:tcBorders>
            <w:shd w:val="clear" w:color="auto" w:fill="auto"/>
          </w:tcPr>
          <w:p w:rsidR="00334458" w:rsidRPr="00334458" w:rsidRDefault="00334458" w:rsidP="00DA4186">
            <w:pPr>
              <w:snapToGrid w:val="0"/>
              <w:jc w:val="both"/>
            </w:pPr>
            <w:r>
              <w:t xml:space="preserve">7. </w:t>
            </w:r>
            <w:r w:rsidRPr="00334458">
              <w:t xml:space="preserve">Mokinių, dalyvavusių STEM veiklose, skaičius  </w:t>
            </w:r>
          </w:p>
        </w:tc>
        <w:tc>
          <w:tcPr>
            <w:tcW w:w="1134" w:type="dxa"/>
            <w:tcBorders>
              <w:top w:val="single" w:sz="8" w:space="0" w:color="000000"/>
              <w:left w:val="single" w:sz="8" w:space="0" w:color="000000"/>
              <w:bottom w:val="single" w:sz="8" w:space="0" w:color="000000"/>
            </w:tcBorders>
          </w:tcPr>
          <w:p w:rsidR="00334458" w:rsidRDefault="00334458" w:rsidP="00DA4186">
            <w:pPr>
              <w:snapToGrid w:val="0"/>
              <w:jc w:val="center"/>
            </w:pPr>
            <w:r>
              <w:t>300</w:t>
            </w:r>
          </w:p>
        </w:tc>
        <w:tc>
          <w:tcPr>
            <w:tcW w:w="1134" w:type="dxa"/>
            <w:tcBorders>
              <w:top w:val="single" w:sz="8" w:space="0" w:color="000000"/>
              <w:left w:val="single" w:sz="8" w:space="0" w:color="000000"/>
              <w:bottom w:val="single" w:sz="8" w:space="0" w:color="000000"/>
            </w:tcBorders>
          </w:tcPr>
          <w:p w:rsidR="00334458" w:rsidRDefault="00334458" w:rsidP="00DA4186">
            <w:pPr>
              <w:snapToGrid w:val="0"/>
              <w:jc w:val="center"/>
            </w:pPr>
            <w:r>
              <w:t>315</w:t>
            </w:r>
          </w:p>
        </w:tc>
        <w:tc>
          <w:tcPr>
            <w:tcW w:w="1134" w:type="dxa"/>
            <w:tcBorders>
              <w:top w:val="single" w:sz="8" w:space="0" w:color="000000"/>
              <w:left w:val="single" w:sz="8" w:space="0" w:color="000000"/>
              <w:bottom w:val="single" w:sz="8" w:space="0" w:color="000000"/>
            </w:tcBorders>
          </w:tcPr>
          <w:p w:rsidR="00334458" w:rsidRDefault="00334458" w:rsidP="00DA4186">
            <w:pPr>
              <w:snapToGrid w:val="0"/>
              <w:jc w:val="center"/>
            </w:pPr>
            <w:r>
              <w:t>315</w:t>
            </w:r>
          </w:p>
        </w:tc>
        <w:tc>
          <w:tcPr>
            <w:tcW w:w="1194" w:type="dxa"/>
            <w:tcBorders>
              <w:top w:val="single" w:sz="8" w:space="0" w:color="000000"/>
              <w:left w:val="single" w:sz="8" w:space="0" w:color="000000"/>
              <w:bottom w:val="single" w:sz="8" w:space="0" w:color="000000"/>
              <w:right w:val="single" w:sz="4" w:space="0" w:color="000000"/>
            </w:tcBorders>
          </w:tcPr>
          <w:p w:rsidR="00334458" w:rsidRDefault="00334458" w:rsidP="00DA4186">
            <w:pPr>
              <w:snapToGrid w:val="0"/>
              <w:jc w:val="center"/>
            </w:pPr>
            <w:r>
              <w:t>315</w:t>
            </w:r>
          </w:p>
        </w:tc>
      </w:tr>
      <w:tr w:rsidR="00334458" w:rsidRPr="007B40D7" w:rsidTr="00A15F9A">
        <w:tc>
          <w:tcPr>
            <w:tcW w:w="4139" w:type="dxa"/>
            <w:tcBorders>
              <w:top w:val="single" w:sz="8" w:space="0" w:color="000000"/>
              <w:left w:val="single" w:sz="4" w:space="0" w:color="000000"/>
              <w:bottom w:val="single" w:sz="8" w:space="0" w:color="000000"/>
            </w:tcBorders>
          </w:tcPr>
          <w:p w:rsidR="00334458" w:rsidRPr="00334458" w:rsidRDefault="00334458" w:rsidP="00DA4186">
            <w:pPr>
              <w:snapToGrid w:val="0"/>
              <w:jc w:val="both"/>
              <w:rPr>
                <w:highlight w:val="yellow"/>
              </w:rPr>
            </w:pPr>
            <w:r>
              <w:t xml:space="preserve">8. </w:t>
            </w:r>
            <w:r w:rsidRPr="00334458">
              <w:t>Mokinių, parengusių asmeninį projektą dalis (proc.)</w:t>
            </w:r>
          </w:p>
        </w:tc>
        <w:tc>
          <w:tcPr>
            <w:tcW w:w="1134" w:type="dxa"/>
            <w:tcBorders>
              <w:top w:val="single" w:sz="8" w:space="0" w:color="000000"/>
              <w:left w:val="single" w:sz="8" w:space="0" w:color="000000"/>
              <w:bottom w:val="single" w:sz="8" w:space="0" w:color="000000"/>
            </w:tcBorders>
          </w:tcPr>
          <w:p w:rsidR="00334458" w:rsidRDefault="00334458" w:rsidP="00DA4186">
            <w:pPr>
              <w:snapToGrid w:val="0"/>
              <w:jc w:val="center"/>
            </w:pPr>
            <w:r>
              <w:t>100</w:t>
            </w:r>
          </w:p>
        </w:tc>
        <w:tc>
          <w:tcPr>
            <w:tcW w:w="1134" w:type="dxa"/>
            <w:tcBorders>
              <w:top w:val="single" w:sz="8" w:space="0" w:color="000000"/>
              <w:left w:val="single" w:sz="8" w:space="0" w:color="000000"/>
              <w:bottom w:val="single" w:sz="8" w:space="0" w:color="000000"/>
            </w:tcBorders>
          </w:tcPr>
          <w:p w:rsidR="00334458" w:rsidRDefault="00334458" w:rsidP="00DA4186">
            <w:pPr>
              <w:snapToGrid w:val="0"/>
              <w:jc w:val="center"/>
            </w:pPr>
            <w:r>
              <w:t>100</w:t>
            </w:r>
          </w:p>
        </w:tc>
        <w:tc>
          <w:tcPr>
            <w:tcW w:w="1134" w:type="dxa"/>
            <w:tcBorders>
              <w:top w:val="single" w:sz="8" w:space="0" w:color="000000"/>
              <w:left w:val="single" w:sz="8" w:space="0" w:color="000000"/>
              <w:bottom w:val="single" w:sz="8" w:space="0" w:color="000000"/>
            </w:tcBorders>
          </w:tcPr>
          <w:p w:rsidR="00334458" w:rsidRDefault="00334458" w:rsidP="00DA4186">
            <w:pPr>
              <w:snapToGrid w:val="0"/>
              <w:jc w:val="center"/>
            </w:pPr>
            <w:r>
              <w:t>100</w:t>
            </w:r>
          </w:p>
        </w:tc>
        <w:tc>
          <w:tcPr>
            <w:tcW w:w="1194" w:type="dxa"/>
            <w:tcBorders>
              <w:top w:val="single" w:sz="8" w:space="0" w:color="000000"/>
              <w:left w:val="single" w:sz="8" w:space="0" w:color="000000"/>
              <w:bottom w:val="single" w:sz="8" w:space="0" w:color="000000"/>
              <w:right w:val="single" w:sz="4" w:space="0" w:color="000000"/>
            </w:tcBorders>
          </w:tcPr>
          <w:p w:rsidR="00334458" w:rsidRDefault="00334458" w:rsidP="00DA4186">
            <w:pPr>
              <w:snapToGrid w:val="0"/>
              <w:jc w:val="center"/>
            </w:pPr>
            <w:r>
              <w:t>100</w:t>
            </w:r>
          </w:p>
        </w:tc>
      </w:tr>
      <w:tr w:rsidR="00A27E2B" w:rsidRPr="007B40D7" w:rsidTr="00A15F9A">
        <w:tc>
          <w:tcPr>
            <w:tcW w:w="4139" w:type="dxa"/>
            <w:tcBorders>
              <w:top w:val="single" w:sz="8" w:space="0" w:color="000000"/>
              <w:left w:val="single" w:sz="4" w:space="0" w:color="000000"/>
              <w:bottom w:val="single" w:sz="8" w:space="0" w:color="000000"/>
            </w:tcBorders>
          </w:tcPr>
          <w:p w:rsidR="00A27E2B" w:rsidRDefault="00334458" w:rsidP="00DA4186">
            <w:pPr>
              <w:snapToGrid w:val="0"/>
              <w:jc w:val="both"/>
            </w:pPr>
            <w:r>
              <w:t>9</w:t>
            </w:r>
            <w:r w:rsidR="00A27E2B">
              <w:t>. Mokinių, dalyvavusių lietuvių kalbos pagrindinio ugdymo pasiekimų patikrinime, vidutinis pažymys</w:t>
            </w:r>
          </w:p>
        </w:tc>
        <w:tc>
          <w:tcPr>
            <w:tcW w:w="1134" w:type="dxa"/>
            <w:tcBorders>
              <w:top w:val="single" w:sz="8" w:space="0" w:color="000000"/>
              <w:left w:val="single" w:sz="8" w:space="0" w:color="000000"/>
              <w:bottom w:val="single" w:sz="8" w:space="0" w:color="000000"/>
            </w:tcBorders>
          </w:tcPr>
          <w:p w:rsidR="00A27E2B" w:rsidRPr="004D080F" w:rsidRDefault="00A27E2B" w:rsidP="00DA4186">
            <w:pPr>
              <w:snapToGrid w:val="0"/>
              <w:jc w:val="center"/>
            </w:pPr>
            <w:r>
              <w:t>7,3</w:t>
            </w:r>
          </w:p>
        </w:tc>
        <w:tc>
          <w:tcPr>
            <w:tcW w:w="1134" w:type="dxa"/>
            <w:tcBorders>
              <w:top w:val="single" w:sz="8" w:space="0" w:color="000000"/>
              <w:left w:val="single" w:sz="8" w:space="0" w:color="000000"/>
              <w:bottom w:val="single" w:sz="8" w:space="0" w:color="000000"/>
            </w:tcBorders>
          </w:tcPr>
          <w:p w:rsidR="00A27E2B" w:rsidRPr="004D080F" w:rsidRDefault="00A27E2B" w:rsidP="00DA4186">
            <w:pPr>
              <w:snapToGrid w:val="0"/>
              <w:jc w:val="center"/>
            </w:pPr>
            <w:r>
              <w:t>7,4</w:t>
            </w:r>
          </w:p>
        </w:tc>
        <w:tc>
          <w:tcPr>
            <w:tcW w:w="1134" w:type="dxa"/>
            <w:tcBorders>
              <w:top w:val="single" w:sz="8" w:space="0" w:color="000000"/>
              <w:left w:val="single" w:sz="8" w:space="0" w:color="000000"/>
              <w:bottom w:val="single" w:sz="8" w:space="0" w:color="000000"/>
            </w:tcBorders>
          </w:tcPr>
          <w:p w:rsidR="00A27E2B" w:rsidRPr="004D080F" w:rsidRDefault="00A27E2B" w:rsidP="00DA4186">
            <w:pPr>
              <w:snapToGrid w:val="0"/>
              <w:jc w:val="center"/>
            </w:pPr>
            <w:r>
              <w:t>7,4</w:t>
            </w:r>
          </w:p>
        </w:tc>
        <w:tc>
          <w:tcPr>
            <w:tcW w:w="1194" w:type="dxa"/>
            <w:tcBorders>
              <w:top w:val="single" w:sz="8" w:space="0" w:color="000000"/>
              <w:left w:val="single" w:sz="8" w:space="0" w:color="000000"/>
              <w:bottom w:val="single" w:sz="8" w:space="0" w:color="000000"/>
              <w:right w:val="single" w:sz="4" w:space="0" w:color="000000"/>
            </w:tcBorders>
          </w:tcPr>
          <w:p w:rsidR="00A27E2B" w:rsidRPr="004D080F" w:rsidRDefault="00A27E2B" w:rsidP="00DA4186">
            <w:pPr>
              <w:snapToGrid w:val="0"/>
              <w:jc w:val="center"/>
            </w:pPr>
            <w:r>
              <w:t>7,4</w:t>
            </w:r>
          </w:p>
        </w:tc>
      </w:tr>
      <w:tr w:rsidR="00A27E2B" w:rsidRPr="007B40D7" w:rsidTr="00A15F9A">
        <w:tc>
          <w:tcPr>
            <w:tcW w:w="4139" w:type="dxa"/>
            <w:tcBorders>
              <w:top w:val="single" w:sz="8" w:space="0" w:color="000000"/>
              <w:left w:val="single" w:sz="4" w:space="0" w:color="000000"/>
              <w:bottom w:val="single" w:sz="8" w:space="0" w:color="000000"/>
            </w:tcBorders>
          </w:tcPr>
          <w:p w:rsidR="00A27E2B" w:rsidRDefault="00334458" w:rsidP="00DA4186">
            <w:pPr>
              <w:snapToGrid w:val="0"/>
              <w:jc w:val="both"/>
            </w:pPr>
            <w:r>
              <w:t>10</w:t>
            </w:r>
            <w:r w:rsidR="00A27E2B">
              <w:t>. Mokinių, dalyvavusių matematikos pagrindinio ugdymo pasiekimų patikrinime, vidutinis pažymys</w:t>
            </w:r>
          </w:p>
        </w:tc>
        <w:tc>
          <w:tcPr>
            <w:tcW w:w="1134" w:type="dxa"/>
            <w:tcBorders>
              <w:top w:val="single" w:sz="8" w:space="0" w:color="000000"/>
              <w:left w:val="single" w:sz="8" w:space="0" w:color="000000"/>
              <w:bottom w:val="single" w:sz="8" w:space="0" w:color="000000"/>
            </w:tcBorders>
          </w:tcPr>
          <w:p w:rsidR="00A27E2B" w:rsidRPr="004D080F" w:rsidRDefault="00A27E2B" w:rsidP="00DA4186">
            <w:pPr>
              <w:snapToGrid w:val="0"/>
              <w:jc w:val="center"/>
            </w:pPr>
            <w:r>
              <w:t>7,4</w:t>
            </w:r>
          </w:p>
        </w:tc>
        <w:tc>
          <w:tcPr>
            <w:tcW w:w="1134" w:type="dxa"/>
            <w:tcBorders>
              <w:top w:val="single" w:sz="8" w:space="0" w:color="000000"/>
              <w:left w:val="single" w:sz="8" w:space="0" w:color="000000"/>
              <w:bottom w:val="single" w:sz="8" w:space="0" w:color="000000"/>
            </w:tcBorders>
          </w:tcPr>
          <w:p w:rsidR="00A27E2B" w:rsidRPr="004D080F" w:rsidRDefault="00A27E2B" w:rsidP="00DA4186">
            <w:pPr>
              <w:snapToGrid w:val="0"/>
              <w:jc w:val="center"/>
            </w:pPr>
            <w:r>
              <w:t>7,5</w:t>
            </w:r>
          </w:p>
        </w:tc>
        <w:tc>
          <w:tcPr>
            <w:tcW w:w="1134" w:type="dxa"/>
            <w:tcBorders>
              <w:top w:val="single" w:sz="8" w:space="0" w:color="000000"/>
              <w:left w:val="single" w:sz="8" w:space="0" w:color="000000"/>
              <w:bottom w:val="single" w:sz="8" w:space="0" w:color="000000"/>
            </w:tcBorders>
          </w:tcPr>
          <w:p w:rsidR="00A27E2B" w:rsidRPr="004D080F" w:rsidRDefault="00A27E2B" w:rsidP="00DA4186">
            <w:pPr>
              <w:snapToGrid w:val="0"/>
              <w:jc w:val="center"/>
            </w:pPr>
            <w:r>
              <w:t>7,5</w:t>
            </w:r>
          </w:p>
        </w:tc>
        <w:tc>
          <w:tcPr>
            <w:tcW w:w="1194" w:type="dxa"/>
            <w:tcBorders>
              <w:top w:val="single" w:sz="8" w:space="0" w:color="000000"/>
              <w:left w:val="single" w:sz="8" w:space="0" w:color="000000"/>
              <w:bottom w:val="single" w:sz="8" w:space="0" w:color="000000"/>
              <w:right w:val="single" w:sz="4" w:space="0" w:color="000000"/>
            </w:tcBorders>
          </w:tcPr>
          <w:p w:rsidR="00A27E2B" w:rsidRPr="004D080F" w:rsidRDefault="00A27E2B" w:rsidP="00DA4186">
            <w:pPr>
              <w:snapToGrid w:val="0"/>
              <w:jc w:val="center"/>
            </w:pPr>
            <w:r>
              <w:t>7,5</w:t>
            </w:r>
          </w:p>
        </w:tc>
      </w:tr>
      <w:tr w:rsidR="00EF22AD" w:rsidRPr="007B40D7" w:rsidTr="00EF22AD">
        <w:tc>
          <w:tcPr>
            <w:tcW w:w="4139" w:type="dxa"/>
            <w:tcBorders>
              <w:top w:val="single" w:sz="8" w:space="0" w:color="000000"/>
              <w:left w:val="single" w:sz="4" w:space="0" w:color="000000"/>
              <w:bottom w:val="single" w:sz="8" w:space="0" w:color="000000"/>
            </w:tcBorders>
          </w:tcPr>
          <w:p w:rsidR="00EF22AD" w:rsidRPr="00793E8D" w:rsidRDefault="00334458" w:rsidP="00DA4186">
            <w:pPr>
              <w:snapToGrid w:val="0"/>
            </w:pPr>
            <w:r w:rsidRPr="00793E8D">
              <w:t>11</w:t>
            </w:r>
            <w:r w:rsidR="00EF22AD" w:rsidRPr="00793E8D">
              <w:t>. Abiturientų, pasirinkusių lietuvių kalbos valstybinį brandos egzaminą, dalis (</w:t>
            </w:r>
            <w:r w:rsidR="003F7E1C" w:rsidRPr="00793E8D">
              <w:t>proc.</w:t>
            </w:r>
            <w:r w:rsidR="00EF22AD" w:rsidRPr="00793E8D">
              <w:t>)</w:t>
            </w:r>
          </w:p>
        </w:tc>
        <w:tc>
          <w:tcPr>
            <w:tcW w:w="1134" w:type="dxa"/>
            <w:tcBorders>
              <w:top w:val="single" w:sz="8" w:space="0" w:color="000000"/>
              <w:left w:val="single" w:sz="8" w:space="0" w:color="000000"/>
              <w:bottom w:val="single" w:sz="8" w:space="0" w:color="000000"/>
            </w:tcBorders>
            <w:shd w:val="clear" w:color="auto" w:fill="auto"/>
          </w:tcPr>
          <w:p w:rsidR="00EF22AD" w:rsidRDefault="00EF22AD" w:rsidP="00DA4186">
            <w:pPr>
              <w:snapToGrid w:val="0"/>
              <w:jc w:val="center"/>
            </w:pPr>
            <w:r>
              <w:t>98,67</w:t>
            </w:r>
          </w:p>
        </w:tc>
        <w:tc>
          <w:tcPr>
            <w:tcW w:w="1134" w:type="dxa"/>
            <w:tcBorders>
              <w:top w:val="single" w:sz="8" w:space="0" w:color="000000"/>
              <w:left w:val="single" w:sz="8" w:space="0" w:color="000000"/>
              <w:bottom w:val="single" w:sz="8" w:space="0" w:color="000000"/>
            </w:tcBorders>
            <w:shd w:val="clear" w:color="auto" w:fill="auto"/>
          </w:tcPr>
          <w:p w:rsidR="00EF22AD" w:rsidRDefault="00EF22AD" w:rsidP="00DA4186">
            <w:pPr>
              <w:snapToGrid w:val="0"/>
              <w:jc w:val="center"/>
            </w:pPr>
            <w:r>
              <w:t>98</w:t>
            </w:r>
          </w:p>
        </w:tc>
        <w:tc>
          <w:tcPr>
            <w:tcW w:w="1134" w:type="dxa"/>
            <w:tcBorders>
              <w:top w:val="single" w:sz="8" w:space="0" w:color="000000"/>
              <w:left w:val="single" w:sz="8" w:space="0" w:color="000000"/>
              <w:bottom w:val="single" w:sz="8" w:space="0" w:color="000000"/>
            </w:tcBorders>
            <w:shd w:val="clear" w:color="auto" w:fill="auto"/>
          </w:tcPr>
          <w:p w:rsidR="00EF22AD" w:rsidRDefault="00EF22AD" w:rsidP="00DA4186">
            <w:pPr>
              <w:snapToGrid w:val="0"/>
              <w:jc w:val="center"/>
            </w:pPr>
            <w:r>
              <w:t>98</w:t>
            </w:r>
          </w:p>
        </w:tc>
        <w:tc>
          <w:tcPr>
            <w:tcW w:w="1194" w:type="dxa"/>
            <w:tcBorders>
              <w:top w:val="single" w:sz="8" w:space="0" w:color="000000"/>
              <w:left w:val="single" w:sz="8" w:space="0" w:color="000000"/>
              <w:bottom w:val="single" w:sz="8" w:space="0" w:color="000000"/>
              <w:right w:val="single" w:sz="4" w:space="0" w:color="000000"/>
            </w:tcBorders>
            <w:shd w:val="clear" w:color="auto" w:fill="auto"/>
          </w:tcPr>
          <w:p w:rsidR="00EF22AD" w:rsidRDefault="00EF22AD" w:rsidP="00DA4186">
            <w:pPr>
              <w:snapToGrid w:val="0"/>
              <w:jc w:val="center"/>
            </w:pPr>
            <w:r>
              <w:t>98</w:t>
            </w:r>
          </w:p>
        </w:tc>
      </w:tr>
      <w:tr w:rsidR="00EF22AD" w:rsidRPr="007B40D7" w:rsidTr="00A15F9A">
        <w:tc>
          <w:tcPr>
            <w:tcW w:w="4139" w:type="dxa"/>
            <w:tcBorders>
              <w:top w:val="single" w:sz="8" w:space="0" w:color="000000"/>
              <w:left w:val="single" w:sz="4" w:space="0" w:color="000000"/>
              <w:bottom w:val="single" w:sz="8" w:space="0" w:color="000000"/>
            </w:tcBorders>
          </w:tcPr>
          <w:p w:rsidR="00EF22AD" w:rsidRPr="00793E8D" w:rsidRDefault="00334458" w:rsidP="00793E8D">
            <w:pPr>
              <w:snapToGrid w:val="0"/>
              <w:jc w:val="both"/>
            </w:pPr>
            <w:r w:rsidRPr="00793E8D">
              <w:t>12</w:t>
            </w:r>
            <w:r w:rsidR="00EF22AD" w:rsidRPr="00793E8D">
              <w:t xml:space="preserve">. </w:t>
            </w:r>
            <w:r w:rsidR="00E47EA3" w:rsidRPr="00793E8D">
              <w:t>Abiturientų, laikiusių lietuvių kalbos ir literatūros valstybinį brandos egzaminą, balų vidurkis</w:t>
            </w:r>
          </w:p>
        </w:tc>
        <w:tc>
          <w:tcPr>
            <w:tcW w:w="1134" w:type="dxa"/>
            <w:tcBorders>
              <w:top w:val="single" w:sz="8" w:space="0" w:color="000000"/>
              <w:left w:val="single" w:sz="8" w:space="0" w:color="000000"/>
              <w:bottom w:val="single" w:sz="8" w:space="0" w:color="000000"/>
            </w:tcBorders>
          </w:tcPr>
          <w:p w:rsidR="00EF22AD" w:rsidRDefault="00EF22AD" w:rsidP="00DA4186">
            <w:pPr>
              <w:snapToGrid w:val="0"/>
              <w:jc w:val="center"/>
            </w:pPr>
            <w:r>
              <w:t>40,2</w:t>
            </w:r>
          </w:p>
        </w:tc>
        <w:tc>
          <w:tcPr>
            <w:tcW w:w="1134" w:type="dxa"/>
            <w:tcBorders>
              <w:top w:val="single" w:sz="8" w:space="0" w:color="000000"/>
              <w:left w:val="single" w:sz="8" w:space="0" w:color="000000"/>
              <w:bottom w:val="single" w:sz="8" w:space="0" w:color="000000"/>
            </w:tcBorders>
          </w:tcPr>
          <w:p w:rsidR="00EF22AD" w:rsidRDefault="00EF22AD" w:rsidP="00DA4186">
            <w:pPr>
              <w:snapToGrid w:val="0"/>
              <w:jc w:val="center"/>
            </w:pPr>
            <w:r>
              <w:t>45,0</w:t>
            </w:r>
          </w:p>
        </w:tc>
        <w:tc>
          <w:tcPr>
            <w:tcW w:w="1134" w:type="dxa"/>
            <w:tcBorders>
              <w:top w:val="single" w:sz="8" w:space="0" w:color="000000"/>
              <w:left w:val="single" w:sz="8" w:space="0" w:color="000000"/>
              <w:bottom w:val="single" w:sz="8" w:space="0" w:color="000000"/>
            </w:tcBorders>
          </w:tcPr>
          <w:p w:rsidR="00EF22AD" w:rsidRDefault="00EF22AD" w:rsidP="00DA4186">
            <w:pPr>
              <w:snapToGrid w:val="0"/>
              <w:jc w:val="center"/>
            </w:pPr>
            <w:r>
              <w:t>45,0</w:t>
            </w:r>
          </w:p>
        </w:tc>
        <w:tc>
          <w:tcPr>
            <w:tcW w:w="1194" w:type="dxa"/>
            <w:tcBorders>
              <w:top w:val="single" w:sz="8" w:space="0" w:color="000000"/>
              <w:left w:val="single" w:sz="8" w:space="0" w:color="000000"/>
              <w:bottom w:val="single" w:sz="8" w:space="0" w:color="000000"/>
              <w:right w:val="single" w:sz="4" w:space="0" w:color="000000"/>
            </w:tcBorders>
          </w:tcPr>
          <w:p w:rsidR="00EF22AD" w:rsidRDefault="00EF22AD" w:rsidP="00DA4186">
            <w:pPr>
              <w:snapToGrid w:val="0"/>
              <w:jc w:val="center"/>
            </w:pPr>
            <w:r>
              <w:t>45,0</w:t>
            </w:r>
          </w:p>
        </w:tc>
      </w:tr>
      <w:tr w:rsidR="00EF22AD" w:rsidRPr="007B40D7" w:rsidTr="00EF22AD">
        <w:tc>
          <w:tcPr>
            <w:tcW w:w="4139" w:type="dxa"/>
            <w:tcBorders>
              <w:top w:val="single" w:sz="8" w:space="0" w:color="000000"/>
              <w:left w:val="single" w:sz="4" w:space="0" w:color="000000"/>
              <w:bottom w:val="single" w:sz="8" w:space="0" w:color="000000"/>
            </w:tcBorders>
          </w:tcPr>
          <w:p w:rsidR="00EF22AD" w:rsidRPr="00793E8D" w:rsidRDefault="00334458" w:rsidP="00DA4186">
            <w:pPr>
              <w:snapToGrid w:val="0"/>
              <w:jc w:val="both"/>
            </w:pPr>
            <w:r w:rsidRPr="00793E8D">
              <w:t>13</w:t>
            </w:r>
            <w:r w:rsidR="00EF22AD" w:rsidRPr="00793E8D">
              <w:t>. Abiturientų, pasirinkusių matematikos valstybinį brandos egzaminą, dalis (%)</w:t>
            </w:r>
          </w:p>
        </w:tc>
        <w:tc>
          <w:tcPr>
            <w:tcW w:w="1134" w:type="dxa"/>
            <w:tcBorders>
              <w:top w:val="single" w:sz="8" w:space="0" w:color="000000"/>
              <w:left w:val="single" w:sz="8" w:space="0" w:color="000000"/>
              <w:bottom w:val="single" w:sz="8" w:space="0" w:color="000000"/>
            </w:tcBorders>
            <w:shd w:val="clear" w:color="auto" w:fill="auto"/>
          </w:tcPr>
          <w:p w:rsidR="00EF22AD" w:rsidRDefault="00EF22AD" w:rsidP="00DA4186">
            <w:pPr>
              <w:snapToGrid w:val="0"/>
              <w:jc w:val="center"/>
            </w:pPr>
            <w:r>
              <w:t>96,67</w:t>
            </w:r>
          </w:p>
        </w:tc>
        <w:tc>
          <w:tcPr>
            <w:tcW w:w="1134" w:type="dxa"/>
            <w:tcBorders>
              <w:top w:val="single" w:sz="8" w:space="0" w:color="000000"/>
              <w:left w:val="single" w:sz="8" w:space="0" w:color="000000"/>
              <w:bottom w:val="single" w:sz="8" w:space="0" w:color="000000"/>
            </w:tcBorders>
            <w:shd w:val="clear" w:color="auto" w:fill="auto"/>
          </w:tcPr>
          <w:p w:rsidR="00EF22AD" w:rsidRDefault="00EF22AD" w:rsidP="00DA4186">
            <w:pPr>
              <w:snapToGrid w:val="0"/>
              <w:jc w:val="center"/>
            </w:pPr>
            <w:r>
              <w:t>96</w:t>
            </w:r>
          </w:p>
        </w:tc>
        <w:tc>
          <w:tcPr>
            <w:tcW w:w="1134" w:type="dxa"/>
            <w:tcBorders>
              <w:top w:val="single" w:sz="8" w:space="0" w:color="000000"/>
              <w:left w:val="single" w:sz="8" w:space="0" w:color="000000"/>
              <w:bottom w:val="single" w:sz="8" w:space="0" w:color="000000"/>
            </w:tcBorders>
            <w:shd w:val="clear" w:color="auto" w:fill="auto"/>
          </w:tcPr>
          <w:p w:rsidR="00EF22AD" w:rsidRDefault="00EF22AD" w:rsidP="00DA4186">
            <w:pPr>
              <w:snapToGrid w:val="0"/>
              <w:jc w:val="center"/>
            </w:pPr>
            <w:r>
              <w:t>96</w:t>
            </w:r>
          </w:p>
        </w:tc>
        <w:tc>
          <w:tcPr>
            <w:tcW w:w="1194" w:type="dxa"/>
            <w:tcBorders>
              <w:top w:val="single" w:sz="8" w:space="0" w:color="000000"/>
              <w:left w:val="single" w:sz="8" w:space="0" w:color="000000"/>
              <w:bottom w:val="single" w:sz="8" w:space="0" w:color="000000"/>
              <w:right w:val="single" w:sz="4" w:space="0" w:color="000000"/>
            </w:tcBorders>
            <w:shd w:val="clear" w:color="auto" w:fill="auto"/>
          </w:tcPr>
          <w:p w:rsidR="00EF22AD" w:rsidRDefault="00EF22AD" w:rsidP="00DA4186">
            <w:pPr>
              <w:snapToGrid w:val="0"/>
              <w:jc w:val="center"/>
            </w:pPr>
            <w:r>
              <w:t>96</w:t>
            </w:r>
          </w:p>
        </w:tc>
      </w:tr>
      <w:tr w:rsidR="00EF22AD" w:rsidRPr="007B40D7" w:rsidTr="00A15F9A">
        <w:tc>
          <w:tcPr>
            <w:tcW w:w="4139" w:type="dxa"/>
            <w:tcBorders>
              <w:top w:val="single" w:sz="8" w:space="0" w:color="000000"/>
              <w:left w:val="single" w:sz="4" w:space="0" w:color="000000"/>
              <w:bottom w:val="single" w:sz="8" w:space="0" w:color="000000"/>
            </w:tcBorders>
          </w:tcPr>
          <w:p w:rsidR="00EF22AD" w:rsidRPr="00793E8D" w:rsidRDefault="00334458" w:rsidP="00793E8D">
            <w:pPr>
              <w:snapToGrid w:val="0"/>
              <w:jc w:val="both"/>
            </w:pPr>
            <w:r w:rsidRPr="00793E8D">
              <w:t>14</w:t>
            </w:r>
            <w:r w:rsidR="00EF22AD" w:rsidRPr="00793E8D">
              <w:t xml:space="preserve">. </w:t>
            </w:r>
            <w:r w:rsidR="00E47EA3" w:rsidRPr="00793E8D">
              <w:t xml:space="preserve">Abiturientų, </w:t>
            </w:r>
            <w:r w:rsidR="003101C4" w:rsidRPr="00793E8D">
              <w:t>laikiusių matematikos valstybinį brandos egzaminą, balų vidurkis</w:t>
            </w:r>
          </w:p>
        </w:tc>
        <w:tc>
          <w:tcPr>
            <w:tcW w:w="1134" w:type="dxa"/>
            <w:tcBorders>
              <w:top w:val="single" w:sz="8" w:space="0" w:color="000000"/>
              <w:left w:val="single" w:sz="8" w:space="0" w:color="000000"/>
              <w:bottom w:val="single" w:sz="8" w:space="0" w:color="000000"/>
            </w:tcBorders>
          </w:tcPr>
          <w:p w:rsidR="00EF22AD" w:rsidRDefault="00EF22AD" w:rsidP="00DA4186">
            <w:pPr>
              <w:snapToGrid w:val="0"/>
              <w:jc w:val="center"/>
            </w:pPr>
            <w:r>
              <w:t>40,0</w:t>
            </w:r>
          </w:p>
        </w:tc>
        <w:tc>
          <w:tcPr>
            <w:tcW w:w="1134" w:type="dxa"/>
            <w:tcBorders>
              <w:top w:val="single" w:sz="8" w:space="0" w:color="000000"/>
              <w:left w:val="single" w:sz="8" w:space="0" w:color="000000"/>
              <w:bottom w:val="single" w:sz="8" w:space="0" w:color="000000"/>
            </w:tcBorders>
          </w:tcPr>
          <w:p w:rsidR="00EF22AD" w:rsidRDefault="00EF22AD" w:rsidP="00DA4186">
            <w:pPr>
              <w:snapToGrid w:val="0"/>
              <w:jc w:val="center"/>
            </w:pPr>
            <w:r>
              <w:t>42,0</w:t>
            </w:r>
          </w:p>
        </w:tc>
        <w:tc>
          <w:tcPr>
            <w:tcW w:w="1134" w:type="dxa"/>
            <w:tcBorders>
              <w:top w:val="single" w:sz="8" w:space="0" w:color="000000"/>
              <w:left w:val="single" w:sz="8" w:space="0" w:color="000000"/>
              <w:bottom w:val="single" w:sz="8" w:space="0" w:color="000000"/>
            </w:tcBorders>
          </w:tcPr>
          <w:p w:rsidR="00EF22AD" w:rsidRDefault="00EF22AD" w:rsidP="00DA4186">
            <w:pPr>
              <w:snapToGrid w:val="0"/>
              <w:jc w:val="center"/>
            </w:pPr>
            <w:r>
              <w:t>42,0</w:t>
            </w:r>
          </w:p>
        </w:tc>
        <w:tc>
          <w:tcPr>
            <w:tcW w:w="1194" w:type="dxa"/>
            <w:tcBorders>
              <w:top w:val="single" w:sz="8" w:space="0" w:color="000000"/>
              <w:left w:val="single" w:sz="8" w:space="0" w:color="000000"/>
              <w:bottom w:val="single" w:sz="8" w:space="0" w:color="000000"/>
              <w:right w:val="single" w:sz="4" w:space="0" w:color="000000"/>
            </w:tcBorders>
          </w:tcPr>
          <w:p w:rsidR="00EF22AD" w:rsidRDefault="00EF22AD" w:rsidP="00DA4186">
            <w:pPr>
              <w:snapToGrid w:val="0"/>
              <w:jc w:val="center"/>
            </w:pPr>
            <w:r>
              <w:t>42,0</w:t>
            </w:r>
          </w:p>
        </w:tc>
      </w:tr>
      <w:tr w:rsidR="00EF22AD" w:rsidRPr="007B40D7" w:rsidTr="00EF22AD">
        <w:tc>
          <w:tcPr>
            <w:tcW w:w="4139" w:type="dxa"/>
            <w:tcBorders>
              <w:top w:val="single" w:sz="8" w:space="0" w:color="000000"/>
              <w:left w:val="single" w:sz="4" w:space="0" w:color="000000"/>
              <w:bottom w:val="single" w:sz="8" w:space="0" w:color="000000"/>
            </w:tcBorders>
          </w:tcPr>
          <w:p w:rsidR="00EF22AD" w:rsidRPr="004D080F" w:rsidRDefault="00334458" w:rsidP="00DA4186">
            <w:pPr>
              <w:snapToGrid w:val="0"/>
              <w:jc w:val="both"/>
            </w:pPr>
            <w:r>
              <w:t>15</w:t>
            </w:r>
            <w:r w:rsidR="00EF22AD">
              <w:t xml:space="preserve">. </w:t>
            </w:r>
            <w:r w:rsidR="00EF22AD" w:rsidRPr="004D080F">
              <w:t>Gimnazijos mokinių, atstovaujančių gimnazijai renginiuose, olimpiadose, festivaliuose</w:t>
            </w:r>
            <w:r w:rsidR="00EF22AD">
              <w:t>,</w:t>
            </w:r>
            <w:r w:rsidR="00EF22AD" w:rsidRPr="004D080F">
              <w:t xml:space="preserve"> dalis (proc.)</w:t>
            </w:r>
          </w:p>
        </w:tc>
        <w:tc>
          <w:tcPr>
            <w:tcW w:w="1134" w:type="dxa"/>
            <w:tcBorders>
              <w:top w:val="single" w:sz="8" w:space="0" w:color="000000"/>
              <w:left w:val="single" w:sz="8" w:space="0" w:color="000000"/>
              <w:bottom w:val="single" w:sz="8" w:space="0" w:color="000000"/>
            </w:tcBorders>
            <w:shd w:val="clear" w:color="auto" w:fill="auto"/>
          </w:tcPr>
          <w:p w:rsidR="00EF22AD" w:rsidRPr="004D080F" w:rsidRDefault="00EF22AD" w:rsidP="00DA4186">
            <w:pPr>
              <w:snapToGrid w:val="0"/>
              <w:jc w:val="center"/>
            </w:pPr>
            <w:r w:rsidRPr="004D080F">
              <w:t>80</w:t>
            </w:r>
          </w:p>
        </w:tc>
        <w:tc>
          <w:tcPr>
            <w:tcW w:w="1134" w:type="dxa"/>
            <w:tcBorders>
              <w:top w:val="single" w:sz="8" w:space="0" w:color="000000"/>
              <w:left w:val="single" w:sz="8" w:space="0" w:color="000000"/>
              <w:bottom w:val="single" w:sz="8" w:space="0" w:color="000000"/>
            </w:tcBorders>
          </w:tcPr>
          <w:p w:rsidR="00EF22AD" w:rsidRPr="004D080F" w:rsidRDefault="00EF22AD" w:rsidP="00DA4186">
            <w:pPr>
              <w:snapToGrid w:val="0"/>
              <w:jc w:val="center"/>
            </w:pPr>
            <w:r w:rsidRPr="004D080F">
              <w:t>80</w:t>
            </w:r>
          </w:p>
        </w:tc>
        <w:tc>
          <w:tcPr>
            <w:tcW w:w="1134" w:type="dxa"/>
            <w:tcBorders>
              <w:top w:val="single" w:sz="8" w:space="0" w:color="000000"/>
              <w:left w:val="single" w:sz="8" w:space="0" w:color="000000"/>
              <w:bottom w:val="single" w:sz="8" w:space="0" w:color="000000"/>
            </w:tcBorders>
          </w:tcPr>
          <w:p w:rsidR="00EF22AD" w:rsidRPr="004D080F" w:rsidRDefault="00EF22AD" w:rsidP="00DA4186">
            <w:pPr>
              <w:snapToGrid w:val="0"/>
              <w:jc w:val="center"/>
            </w:pPr>
            <w:r w:rsidRPr="004D080F">
              <w:t>80</w:t>
            </w:r>
          </w:p>
        </w:tc>
        <w:tc>
          <w:tcPr>
            <w:tcW w:w="1194" w:type="dxa"/>
            <w:tcBorders>
              <w:top w:val="single" w:sz="8" w:space="0" w:color="000000"/>
              <w:left w:val="single" w:sz="8" w:space="0" w:color="000000"/>
              <w:bottom w:val="single" w:sz="8" w:space="0" w:color="000000"/>
              <w:right w:val="single" w:sz="4" w:space="0" w:color="000000"/>
            </w:tcBorders>
          </w:tcPr>
          <w:p w:rsidR="00EF22AD" w:rsidRPr="004D080F" w:rsidRDefault="00EF22AD" w:rsidP="00DA4186">
            <w:pPr>
              <w:snapToGrid w:val="0"/>
              <w:jc w:val="center"/>
            </w:pPr>
            <w:r w:rsidRPr="004D080F">
              <w:t>80</w:t>
            </w:r>
          </w:p>
        </w:tc>
      </w:tr>
      <w:tr w:rsidR="00EF22AD" w:rsidRPr="007B40D7" w:rsidTr="00EF22AD">
        <w:tc>
          <w:tcPr>
            <w:tcW w:w="4139" w:type="dxa"/>
            <w:tcBorders>
              <w:top w:val="single" w:sz="8" w:space="0" w:color="000000"/>
              <w:left w:val="single" w:sz="4" w:space="0" w:color="000000"/>
              <w:bottom w:val="single" w:sz="8" w:space="0" w:color="000000"/>
            </w:tcBorders>
          </w:tcPr>
          <w:p w:rsidR="00EF22AD" w:rsidRPr="004D080F" w:rsidRDefault="00334458" w:rsidP="00DA4186">
            <w:pPr>
              <w:snapToGrid w:val="0"/>
              <w:jc w:val="both"/>
            </w:pPr>
            <w:r>
              <w:lastRenderedPageBreak/>
              <w:t>16</w:t>
            </w:r>
            <w:r w:rsidR="00EF22AD">
              <w:t xml:space="preserve">. </w:t>
            </w:r>
            <w:r w:rsidR="00EF22AD" w:rsidRPr="004D080F">
              <w:t>Miesto dalykinėse olimpiadose, konkursuose gimnazijos mokinių, pelniusių prizines vietas</w:t>
            </w:r>
            <w:r w:rsidR="00EF22AD">
              <w:t>,</w:t>
            </w:r>
            <w:r w:rsidR="00EF22AD" w:rsidRPr="004D080F">
              <w:t xml:space="preserve"> skaičius </w:t>
            </w:r>
          </w:p>
        </w:tc>
        <w:tc>
          <w:tcPr>
            <w:tcW w:w="1134" w:type="dxa"/>
            <w:tcBorders>
              <w:top w:val="single" w:sz="8" w:space="0" w:color="000000"/>
              <w:left w:val="single" w:sz="8" w:space="0" w:color="000000"/>
              <w:bottom w:val="single" w:sz="8" w:space="0" w:color="000000"/>
            </w:tcBorders>
            <w:shd w:val="clear" w:color="auto" w:fill="auto"/>
          </w:tcPr>
          <w:p w:rsidR="00EF22AD" w:rsidRPr="004D080F" w:rsidRDefault="00EF22AD" w:rsidP="00DA4186">
            <w:pPr>
              <w:snapToGrid w:val="0"/>
              <w:jc w:val="center"/>
            </w:pPr>
            <w:r>
              <w:t>31</w:t>
            </w:r>
          </w:p>
        </w:tc>
        <w:tc>
          <w:tcPr>
            <w:tcW w:w="1134" w:type="dxa"/>
            <w:tcBorders>
              <w:top w:val="single" w:sz="8" w:space="0" w:color="000000"/>
              <w:left w:val="single" w:sz="8" w:space="0" w:color="000000"/>
              <w:bottom w:val="single" w:sz="8" w:space="0" w:color="000000"/>
            </w:tcBorders>
          </w:tcPr>
          <w:p w:rsidR="00EF22AD" w:rsidRPr="004D080F" w:rsidRDefault="00EF22AD" w:rsidP="00DA4186">
            <w:pPr>
              <w:snapToGrid w:val="0"/>
              <w:jc w:val="center"/>
            </w:pPr>
            <w:r w:rsidRPr="004D080F">
              <w:t>32</w:t>
            </w:r>
          </w:p>
        </w:tc>
        <w:tc>
          <w:tcPr>
            <w:tcW w:w="1134" w:type="dxa"/>
            <w:tcBorders>
              <w:top w:val="single" w:sz="8" w:space="0" w:color="000000"/>
              <w:left w:val="single" w:sz="8" w:space="0" w:color="000000"/>
              <w:bottom w:val="single" w:sz="8" w:space="0" w:color="000000"/>
            </w:tcBorders>
          </w:tcPr>
          <w:p w:rsidR="00EF22AD" w:rsidRPr="004D080F" w:rsidRDefault="00EF22AD" w:rsidP="00DA4186">
            <w:pPr>
              <w:snapToGrid w:val="0"/>
              <w:jc w:val="center"/>
            </w:pPr>
            <w:r w:rsidRPr="004D080F">
              <w:t>32</w:t>
            </w:r>
          </w:p>
        </w:tc>
        <w:tc>
          <w:tcPr>
            <w:tcW w:w="1194" w:type="dxa"/>
            <w:tcBorders>
              <w:top w:val="single" w:sz="8" w:space="0" w:color="000000"/>
              <w:left w:val="single" w:sz="8" w:space="0" w:color="000000"/>
              <w:bottom w:val="single" w:sz="8" w:space="0" w:color="000000"/>
              <w:right w:val="single" w:sz="4" w:space="0" w:color="000000"/>
            </w:tcBorders>
          </w:tcPr>
          <w:p w:rsidR="00EF22AD" w:rsidRPr="004D080F" w:rsidRDefault="00EF22AD" w:rsidP="00DA4186">
            <w:pPr>
              <w:snapToGrid w:val="0"/>
              <w:jc w:val="center"/>
            </w:pPr>
            <w:r w:rsidRPr="004D080F">
              <w:t>32</w:t>
            </w:r>
          </w:p>
        </w:tc>
      </w:tr>
      <w:tr w:rsidR="00EF22AD" w:rsidRPr="007B40D7" w:rsidTr="009664BF">
        <w:tc>
          <w:tcPr>
            <w:tcW w:w="4139" w:type="dxa"/>
            <w:tcBorders>
              <w:top w:val="single" w:sz="8" w:space="0" w:color="000000"/>
              <w:left w:val="single" w:sz="4" w:space="0" w:color="000000"/>
              <w:bottom w:val="single" w:sz="8" w:space="0" w:color="000000"/>
            </w:tcBorders>
          </w:tcPr>
          <w:p w:rsidR="00EF22AD" w:rsidRPr="004D080F" w:rsidRDefault="00334458" w:rsidP="00DA4186">
            <w:pPr>
              <w:snapToGrid w:val="0"/>
              <w:jc w:val="both"/>
            </w:pPr>
            <w:r>
              <w:t>17</w:t>
            </w:r>
            <w:r w:rsidR="00EF22AD">
              <w:t xml:space="preserve">. </w:t>
            </w:r>
            <w:r w:rsidR="00EF22AD" w:rsidRPr="004D080F">
              <w:t>Neformaliojo švietimo panaudotų valandų dalis (proc.)</w:t>
            </w:r>
          </w:p>
        </w:tc>
        <w:tc>
          <w:tcPr>
            <w:tcW w:w="1134" w:type="dxa"/>
            <w:tcBorders>
              <w:top w:val="single" w:sz="8" w:space="0" w:color="000000"/>
              <w:left w:val="single" w:sz="8" w:space="0" w:color="000000"/>
              <w:bottom w:val="single" w:sz="8" w:space="0" w:color="000000"/>
            </w:tcBorders>
            <w:shd w:val="clear" w:color="auto" w:fill="FFFFFF"/>
          </w:tcPr>
          <w:p w:rsidR="00EF22AD" w:rsidRPr="004D080F" w:rsidRDefault="00EF22AD" w:rsidP="00DA4186">
            <w:pPr>
              <w:snapToGrid w:val="0"/>
              <w:jc w:val="center"/>
            </w:pPr>
            <w:r w:rsidRPr="004D080F">
              <w:t>100</w:t>
            </w:r>
          </w:p>
        </w:tc>
        <w:tc>
          <w:tcPr>
            <w:tcW w:w="1134" w:type="dxa"/>
            <w:tcBorders>
              <w:top w:val="single" w:sz="8" w:space="0" w:color="000000"/>
              <w:left w:val="single" w:sz="8" w:space="0" w:color="000000"/>
              <w:bottom w:val="single" w:sz="8" w:space="0" w:color="000000"/>
            </w:tcBorders>
          </w:tcPr>
          <w:p w:rsidR="00EF22AD" w:rsidRPr="004D080F" w:rsidRDefault="00EF22AD" w:rsidP="00DA4186">
            <w:pPr>
              <w:snapToGrid w:val="0"/>
              <w:jc w:val="center"/>
            </w:pPr>
            <w:r w:rsidRPr="004D080F">
              <w:t>100</w:t>
            </w:r>
          </w:p>
        </w:tc>
        <w:tc>
          <w:tcPr>
            <w:tcW w:w="1134" w:type="dxa"/>
            <w:tcBorders>
              <w:top w:val="single" w:sz="8" w:space="0" w:color="000000"/>
              <w:left w:val="single" w:sz="8" w:space="0" w:color="000000"/>
              <w:bottom w:val="single" w:sz="8" w:space="0" w:color="000000"/>
            </w:tcBorders>
          </w:tcPr>
          <w:p w:rsidR="00EF22AD" w:rsidRPr="004D080F" w:rsidRDefault="00EF22AD" w:rsidP="00DA4186">
            <w:pPr>
              <w:snapToGrid w:val="0"/>
              <w:jc w:val="center"/>
            </w:pPr>
            <w:r w:rsidRPr="004D080F">
              <w:t>100</w:t>
            </w:r>
          </w:p>
        </w:tc>
        <w:tc>
          <w:tcPr>
            <w:tcW w:w="1194" w:type="dxa"/>
            <w:tcBorders>
              <w:top w:val="single" w:sz="8" w:space="0" w:color="000000"/>
              <w:left w:val="single" w:sz="8" w:space="0" w:color="000000"/>
              <w:bottom w:val="single" w:sz="8" w:space="0" w:color="000000"/>
              <w:right w:val="single" w:sz="4" w:space="0" w:color="000000"/>
            </w:tcBorders>
          </w:tcPr>
          <w:p w:rsidR="00EF22AD" w:rsidRPr="004D080F" w:rsidRDefault="00EF22AD" w:rsidP="00DA4186">
            <w:pPr>
              <w:snapToGrid w:val="0"/>
              <w:jc w:val="center"/>
            </w:pPr>
            <w:r w:rsidRPr="004D080F">
              <w:t>100</w:t>
            </w:r>
          </w:p>
        </w:tc>
      </w:tr>
      <w:tr w:rsidR="00EF22AD" w:rsidRPr="007B40D7" w:rsidTr="004B5B8B">
        <w:tc>
          <w:tcPr>
            <w:tcW w:w="4139" w:type="dxa"/>
            <w:tcBorders>
              <w:top w:val="single" w:sz="8" w:space="0" w:color="000000"/>
              <w:left w:val="single" w:sz="4" w:space="0" w:color="000000"/>
              <w:bottom w:val="single" w:sz="8" w:space="0" w:color="000000"/>
            </w:tcBorders>
          </w:tcPr>
          <w:p w:rsidR="00EF22AD" w:rsidRDefault="00334458" w:rsidP="00A32964">
            <w:pPr>
              <w:snapToGrid w:val="0"/>
            </w:pPr>
            <w:r>
              <w:t>18</w:t>
            </w:r>
            <w:r w:rsidR="00EF22AD">
              <w:t xml:space="preserve">. </w:t>
            </w:r>
            <w:r w:rsidR="00EF22AD" w:rsidRPr="004D080F">
              <w:t>Neformaliojo švietimo</w:t>
            </w:r>
            <w:r w:rsidR="00EF22AD">
              <w:t xml:space="preserve"> veiklose dalyvaujančių mokinių dalis (proc.)</w:t>
            </w:r>
          </w:p>
        </w:tc>
        <w:tc>
          <w:tcPr>
            <w:tcW w:w="1134" w:type="dxa"/>
            <w:tcBorders>
              <w:top w:val="single" w:sz="8" w:space="0" w:color="000000"/>
              <w:left w:val="single" w:sz="8" w:space="0" w:color="000000"/>
              <w:bottom w:val="single" w:sz="8" w:space="0" w:color="000000"/>
            </w:tcBorders>
            <w:shd w:val="clear" w:color="auto" w:fill="FFFFFF"/>
          </w:tcPr>
          <w:p w:rsidR="00EF22AD" w:rsidRPr="004D080F" w:rsidRDefault="00EF22AD" w:rsidP="00DA4186">
            <w:pPr>
              <w:snapToGrid w:val="0"/>
              <w:jc w:val="center"/>
            </w:pPr>
            <w:r>
              <w:t>90</w:t>
            </w:r>
          </w:p>
        </w:tc>
        <w:tc>
          <w:tcPr>
            <w:tcW w:w="1134" w:type="dxa"/>
            <w:tcBorders>
              <w:top w:val="single" w:sz="8" w:space="0" w:color="000000"/>
              <w:left w:val="single" w:sz="8" w:space="0" w:color="000000"/>
              <w:bottom w:val="single" w:sz="8" w:space="0" w:color="000000"/>
            </w:tcBorders>
            <w:shd w:val="clear" w:color="auto" w:fill="FFFFFF"/>
          </w:tcPr>
          <w:p w:rsidR="00EF22AD" w:rsidRPr="004D080F" w:rsidRDefault="00EF22AD" w:rsidP="00DA4186">
            <w:pPr>
              <w:snapToGrid w:val="0"/>
              <w:jc w:val="center"/>
            </w:pPr>
            <w:r>
              <w:t>90</w:t>
            </w:r>
          </w:p>
        </w:tc>
        <w:tc>
          <w:tcPr>
            <w:tcW w:w="1134" w:type="dxa"/>
            <w:tcBorders>
              <w:top w:val="single" w:sz="8" w:space="0" w:color="000000"/>
              <w:left w:val="single" w:sz="8" w:space="0" w:color="000000"/>
              <w:bottom w:val="single" w:sz="8" w:space="0" w:color="000000"/>
            </w:tcBorders>
            <w:shd w:val="clear" w:color="auto" w:fill="FFFFFF"/>
          </w:tcPr>
          <w:p w:rsidR="00EF22AD" w:rsidRPr="004D080F" w:rsidRDefault="00EF22AD" w:rsidP="00DA4186">
            <w:pPr>
              <w:snapToGrid w:val="0"/>
              <w:jc w:val="center"/>
            </w:pPr>
            <w:r>
              <w:t>90</w:t>
            </w:r>
          </w:p>
        </w:tc>
        <w:tc>
          <w:tcPr>
            <w:tcW w:w="1194" w:type="dxa"/>
            <w:tcBorders>
              <w:top w:val="single" w:sz="8" w:space="0" w:color="000000"/>
              <w:left w:val="single" w:sz="8" w:space="0" w:color="000000"/>
              <w:bottom w:val="single" w:sz="8" w:space="0" w:color="000000"/>
              <w:right w:val="single" w:sz="4" w:space="0" w:color="000000"/>
            </w:tcBorders>
            <w:shd w:val="clear" w:color="auto" w:fill="FFFFFF"/>
          </w:tcPr>
          <w:p w:rsidR="00EF22AD" w:rsidRPr="004D080F" w:rsidRDefault="00EF22AD" w:rsidP="00DA4186">
            <w:pPr>
              <w:snapToGrid w:val="0"/>
              <w:jc w:val="center"/>
            </w:pPr>
            <w:r>
              <w:t>90</w:t>
            </w:r>
          </w:p>
        </w:tc>
      </w:tr>
      <w:tr w:rsidR="00EF22AD" w:rsidRPr="007B40D7" w:rsidTr="009664BF">
        <w:tc>
          <w:tcPr>
            <w:tcW w:w="4139" w:type="dxa"/>
            <w:tcBorders>
              <w:top w:val="single" w:sz="8" w:space="0" w:color="000000"/>
              <w:left w:val="single" w:sz="4" w:space="0" w:color="000000"/>
              <w:bottom w:val="single" w:sz="8" w:space="0" w:color="000000"/>
            </w:tcBorders>
          </w:tcPr>
          <w:p w:rsidR="00EF22AD" w:rsidRPr="004D080F" w:rsidRDefault="00334458" w:rsidP="00A32964">
            <w:pPr>
              <w:snapToGrid w:val="0"/>
            </w:pPr>
            <w:r>
              <w:t>19</w:t>
            </w:r>
            <w:r w:rsidR="00EF22AD">
              <w:t>. Renginių, skirtų t</w:t>
            </w:r>
            <w:r w:rsidR="00EF22AD" w:rsidRPr="009664BF">
              <w:rPr>
                <w:bCs/>
              </w:rPr>
              <w:t>iriam</w:t>
            </w:r>
            <w:r w:rsidR="00EF22AD">
              <w:rPr>
                <w:bCs/>
              </w:rPr>
              <w:t>ajam</w:t>
            </w:r>
            <w:r w:rsidR="00EF22AD" w:rsidRPr="009664BF">
              <w:rPr>
                <w:bCs/>
              </w:rPr>
              <w:t>, kūrybini</w:t>
            </w:r>
            <w:r w:rsidR="00EF22AD">
              <w:rPr>
                <w:bCs/>
              </w:rPr>
              <w:t>am</w:t>
            </w:r>
            <w:r w:rsidR="00EF22AD" w:rsidRPr="009664BF">
              <w:rPr>
                <w:bCs/>
              </w:rPr>
              <w:t>, interpretacini</w:t>
            </w:r>
            <w:r w:rsidR="00EF22AD">
              <w:rPr>
                <w:bCs/>
              </w:rPr>
              <w:t>am</w:t>
            </w:r>
            <w:r w:rsidR="00EF22AD" w:rsidRPr="009664BF">
              <w:rPr>
                <w:bCs/>
              </w:rPr>
              <w:t xml:space="preserve"> mokym</w:t>
            </w:r>
            <w:r w:rsidR="00EF22AD">
              <w:rPr>
                <w:bCs/>
              </w:rPr>
              <w:t>uisi, skaičius</w:t>
            </w:r>
          </w:p>
        </w:tc>
        <w:tc>
          <w:tcPr>
            <w:tcW w:w="1134" w:type="dxa"/>
            <w:tcBorders>
              <w:top w:val="single" w:sz="8" w:space="0" w:color="000000"/>
              <w:left w:val="single" w:sz="8" w:space="0" w:color="000000"/>
              <w:bottom w:val="single" w:sz="8" w:space="0" w:color="000000"/>
            </w:tcBorders>
            <w:shd w:val="clear" w:color="auto" w:fill="FFFFFF"/>
          </w:tcPr>
          <w:p w:rsidR="00EF22AD" w:rsidRPr="004D080F" w:rsidRDefault="00EF22AD" w:rsidP="00DA4186">
            <w:pPr>
              <w:snapToGrid w:val="0"/>
              <w:jc w:val="center"/>
            </w:pPr>
            <w:r>
              <w:t>10</w:t>
            </w:r>
          </w:p>
        </w:tc>
        <w:tc>
          <w:tcPr>
            <w:tcW w:w="1134" w:type="dxa"/>
            <w:tcBorders>
              <w:top w:val="single" w:sz="8" w:space="0" w:color="000000"/>
              <w:left w:val="single" w:sz="8" w:space="0" w:color="000000"/>
              <w:bottom w:val="single" w:sz="8" w:space="0" w:color="000000"/>
            </w:tcBorders>
          </w:tcPr>
          <w:p w:rsidR="00EF22AD" w:rsidRPr="004D080F" w:rsidRDefault="00EF22AD" w:rsidP="00DA4186">
            <w:pPr>
              <w:snapToGrid w:val="0"/>
              <w:jc w:val="center"/>
            </w:pPr>
            <w:r>
              <w:t>10</w:t>
            </w:r>
          </w:p>
        </w:tc>
        <w:tc>
          <w:tcPr>
            <w:tcW w:w="1134" w:type="dxa"/>
            <w:tcBorders>
              <w:top w:val="single" w:sz="8" w:space="0" w:color="000000"/>
              <w:left w:val="single" w:sz="8" w:space="0" w:color="000000"/>
              <w:bottom w:val="single" w:sz="8" w:space="0" w:color="000000"/>
            </w:tcBorders>
          </w:tcPr>
          <w:p w:rsidR="00EF22AD" w:rsidRPr="004D080F" w:rsidRDefault="00EF22AD" w:rsidP="00DA4186">
            <w:pPr>
              <w:snapToGrid w:val="0"/>
              <w:jc w:val="center"/>
            </w:pPr>
            <w:r>
              <w:t>10</w:t>
            </w:r>
          </w:p>
        </w:tc>
        <w:tc>
          <w:tcPr>
            <w:tcW w:w="1194" w:type="dxa"/>
            <w:tcBorders>
              <w:top w:val="single" w:sz="8" w:space="0" w:color="000000"/>
              <w:left w:val="single" w:sz="8" w:space="0" w:color="000000"/>
              <w:bottom w:val="single" w:sz="8" w:space="0" w:color="000000"/>
              <w:right w:val="single" w:sz="4" w:space="0" w:color="000000"/>
            </w:tcBorders>
          </w:tcPr>
          <w:p w:rsidR="00EF22AD" w:rsidRPr="004D080F" w:rsidRDefault="00EF22AD" w:rsidP="00DA4186">
            <w:pPr>
              <w:snapToGrid w:val="0"/>
              <w:jc w:val="center"/>
            </w:pPr>
            <w:r>
              <w:t>10</w:t>
            </w:r>
          </w:p>
        </w:tc>
      </w:tr>
      <w:tr w:rsidR="00EF22AD" w:rsidRPr="007B40D7" w:rsidTr="009664BF">
        <w:tc>
          <w:tcPr>
            <w:tcW w:w="4139" w:type="dxa"/>
            <w:tcBorders>
              <w:top w:val="single" w:sz="8" w:space="0" w:color="000000"/>
              <w:left w:val="single" w:sz="4" w:space="0" w:color="000000"/>
              <w:bottom w:val="single" w:sz="8" w:space="0" w:color="000000"/>
            </w:tcBorders>
          </w:tcPr>
          <w:p w:rsidR="00EF22AD" w:rsidRDefault="00334458" w:rsidP="00DA4186">
            <w:pPr>
              <w:snapToGrid w:val="0"/>
              <w:jc w:val="both"/>
            </w:pPr>
            <w:r>
              <w:t>20</w:t>
            </w:r>
            <w:r w:rsidR="00EF22AD">
              <w:t>. Renginių, skirtų mokinių bendrųjų kompetencijų tobulinimui, skaičius</w:t>
            </w:r>
          </w:p>
        </w:tc>
        <w:tc>
          <w:tcPr>
            <w:tcW w:w="1134" w:type="dxa"/>
            <w:tcBorders>
              <w:top w:val="single" w:sz="8" w:space="0" w:color="000000"/>
              <w:left w:val="single" w:sz="8" w:space="0" w:color="000000"/>
              <w:bottom w:val="single" w:sz="8" w:space="0" w:color="000000"/>
            </w:tcBorders>
            <w:shd w:val="clear" w:color="auto" w:fill="FFFFFF"/>
          </w:tcPr>
          <w:p w:rsidR="00EF22AD" w:rsidRDefault="00EF22AD" w:rsidP="00DA4186">
            <w:pPr>
              <w:snapToGrid w:val="0"/>
              <w:jc w:val="center"/>
            </w:pPr>
            <w:r>
              <w:t>6</w:t>
            </w:r>
          </w:p>
        </w:tc>
        <w:tc>
          <w:tcPr>
            <w:tcW w:w="1134" w:type="dxa"/>
            <w:tcBorders>
              <w:top w:val="single" w:sz="8" w:space="0" w:color="000000"/>
              <w:left w:val="single" w:sz="8" w:space="0" w:color="000000"/>
              <w:bottom w:val="single" w:sz="8" w:space="0" w:color="000000"/>
            </w:tcBorders>
          </w:tcPr>
          <w:p w:rsidR="00EF22AD" w:rsidRDefault="00EF22AD" w:rsidP="00DA4186">
            <w:pPr>
              <w:snapToGrid w:val="0"/>
              <w:jc w:val="center"/>
            </w:pPr>
            <w:r>
              <w:t>6</w:t>
            </w:r>
          </w:p>
        </w:tc>
        <w:tc>
          <w:tcPr>
            <w:tcW w:w="1134" w:type="dxa"/>
            <w:tcBorders>
              <w:top w:val="single" w:sz="8" w:space="0" w:color="000000"/>
              <w:left w:val="single" w:sz="8" w:space="0" w:color="000000"/>
              <w:bottom w:val="single" w:sz="8" w:space="0" w:color="000000"/>
            </w:tcBorders>
          </w:tcPr>
          <w:p w:rsidR="00EF22AD" w:rsidRDefault="00EF22AD" w:rsidP="00DA4186">
            <w:pPr>
              <w:snapToGrid w:val="0"/>
              <w:jc w:val="center"/>
            </w:pPr>
            <w:r>
              <w:t>6</w:t>
            </w:r>
          </w:p>
        </w:tc>
        <w:tc>
          <w:tcPr>
            <w:tcW w:w="1194" w:type="dxa"/>
            <w:tcBorders>
              <w:top w:val="single" w:sz="8" w:space="0" w:color="000000"/>
              <w:left w:val="single" w:sz="8" w:space="0" w:color="000000"/>
              <w:bottom w:val="single" w:sz="8" w:space="0" w:color="000000"/>
              <w:right w:val="single" w:sz="4" w:space="0" w:color="000000"/>
            </w:tcBorders>
          </w:tcPr>
          <w:p w:rsidR="00EF22AD" w:rsidRDefault="00EF22AD" w:rsidP="00DA4186">
            <w:pPr>
              <w:snapToGrid w:val="0"/>
              <w:jc w:val="center"/>
            </w:pPr>
            <w:r>
              <w:t>6</w:t>
            </w:r>
          </w:p>
        </w:tc>
      </w:tr>
      <w:tr w:rsidR="00EF22AD" w:rsidRPr="007B40D7" w:rsidTr="009664BF">
        <w:tc>
          <w:tcPr>
            <w:tcW w:w="4139" w:type="dxa"/>
            <w:tcBorders>
              <w:top w:val="single" w:sz="8" w:space="0" w:color="000000"/>
              <w:left w:val="single" w:sz="4" w:space="0" w:color="000000"/>
              <w:bottom w:val="single" w:sz="8" w:space="0" w:color="000000"/>
            </w:tcBorders>
          </w:tcPr>
          <w:p w:rsidR="00EF22AD" w:rsidRDefault="00334458" w:rsidP="00A32964">
            <w:pPr>
              <w:snapToGrid w:val="0"/>
            </w:pPr>
            <w:r>
              <w:t>21</w:t>
            </w:r>
            <w:r w:rsidR="00EF22AD">
              <w:t>. Renginių, skirtų pedagogų kvalifikacijos tobulinimui, skaičius</w:t>
            </w:r>
          </w:p>
        </w:tc>
        <w:tc>
          <w:tcPr>
            <w:tcW w:w="1134" w:type="dxa"/>
            <w:tcBorders>
              <w:top w:val="single" w:sz="8" w:space="0" w:color="000000"/>
              <w:left w:val="single" w:sz="8" w:space="0" w:color="000000"/>
              <w:bottom w:val="single" w:sz="8" w:space="0" w:color="000000"/>
            </w:tcBorders>
            <w:shd w:val="clear" w:color="auto" w:fill="FFFFFF"/>
          </w:tcPr>
          <w:p w:rsidR="00EF22AD" w:rsidRDefault="00EF22AD" w:rsidP="00DA4186">
            <w:pPr>
              <w:snapToGrid w:val="0"/>
              <w:jc w:val="center"/>
            </w:pPr>
            <w:r>
              <w:t>10</w:t>
            </w:r>
          </w:p>
        </w:tc>
        <w:tc>
          <w:tcPr>
            <w:tcW w:w="1134" w:type="dxa"/>
            <w:tcBorders>
              <w:top w:val="single" w:sz="8" w:space="0" w:color="000000"/>
              <w:left w:val="single" w:sz="8" w:space="0" w:color="000000"/>
              <w:bottom w:val="single" w:sz="8" w:space="0" w:color="000000"/>
            </w:tcBorders>
          </w:tcPr>
          <w:p w:rsidR="00EF22AD" w:rsidRDefault="00EF22AD" w:rsidP="00DA4186">
            <w:pPr>
              <w:snapToGrid w:val="0"/>
              <w:jc w:val="center"/>
            </w:pPr>
            <w:r>
              <w:t>10</w:t>
            </w:r>
          </w:p>
        </w:tc>
        <w:tc>
          <w:tcPr>
            <w:tcW w:w="1134" w:type="dxa"/>
            <w:tcBorders>
              <w:top w:val="single" w:sz="8" w:space="0" w:color="000000"/>
              <w:left w:val="single" w:sz="8" w:space="0" w:color="000000"/>
              <w:bottom w:val="single" w:sz="8" w:space="0" w:color="000000"/>
            </w:tcBorders>
          </w:tcPr>
          <w:p w:rsidR="00EF22AD" w:rsidRDefault="00EF22AD" w:rsidP="00DA4186">
            <w:pPr>
              <w:snapToGrid w:val="0"/>
              <w:jc w:val="center"/>
            </w:pPr>
            <w:r>
              <w:t>10</w:t>
            </w:r>
          </w:p>
        </w:tc>
        <w:tc>
          <w:tcPr>
            <w:tcW w:w="1194" w:type="dxa"/>
            <w:tcBorders>
              <w:top w:val="single" w:sz="8" w:space="0" w:color="000000"/>
              <w:left w:val="single" w:sz="8" w:space="0" w:color="000000"/>
              <w:bottom w:val="single" w:sz="8" w:space="0" w:color="000000"/>
              <w:right w:val="single" w:sz="4" w:space="0" w:color="000000"/>
            </w:tcBorders>
          </w:tcPr>
          <w:p w:rsidR="00EF22AD" w:rsidRDefault="00EF22AD" w:rsidP="00DA4186">
            <w:pPr>
              <w:snapToGrid w:val="0"/>
              <w:jc w:val="center"/>
            </w:pPr>
            <w:r>
              <w:t>10</w:t>
            </w:r>
          </w:p>
        </w:tc>
      </w:tr>
      <w:tr w:rsidR="00EF22AD" w:rsidRPr="007B40D7" w:rsidTr="009664BF">
        <w:tc>
          <w:tcPr>
            <w:tcW w:w="4139" w:type="dxa"/>
            <w:tcBorders>
              <w:top w:val="single" w:sz="8" w:space="0" w:color="000000"/>
              <w:left w:val="single" w:sz="4" w:space="0" w:color="000000"/>
              <w:bottom w:val="single" w:sz="8" w:space="0" w:color="000000"/>
            </w:tcBorders>
          </w:tcPr>
          <w:p w:rsidR="00EF22AD" w:rsidRDefault="00334458" w:rsidP="00DA4186">
            <w:pPr>
              <w:snapToGrid w:val="0"/>
            </w:pPr>
            <w:r>
              <w:t>22</w:t>
            </w:r>
            <w:r w:rsidR="00EF22AD">
              <w:t>. Tėvų klubo renginių skaičius</w:t>
            </w:r>
          </w:p>
        </w:tc>
        <w:tc>
          <w:tcPr>
            <w:tcW w:w="1134" w:type="dxa"/>
            <w:tcBorders>
              <w:top w:val="single" w:sz="8" w:space="0" w:color="000000"/>
              <w:left w:val="single" w:sz="8" w:space="0" w:color="000000"/>
              <w:bottom w:val="single" w:sz="8" w:space="0" w:color="000000"/>
            </w:tcBorders>
            <w:shd w:val="clear" w:color="auto" w:fill="FFFFFF"/>
          </w:tcPr>
          <w:p w:rsidR="00EF22AD" w:rsidRDefault="00EF22AD" w:rsidP="00DA4186">
            <w:pPr>
              <w:snapToGrid w:val="0"/>
              <w:jc w:val="center"/>
            </w:pPr>
            <w:r>
              <w:t>3</w:t>
            </w:r>
          </w:p>
        </w:tc>
        <w:tc>
          <w:tcPr>
            <w:tcW w:w="1134" w:type="dxa"/>
            <w:tcBorders>
              <w:top w:val="single" w:sz="8" w:space="0" w:color="000000"/>
              <w:left w:val="single" w:sz="8" w:space="0" w:color="000000"/>
              <w:bottom w:val="single" w:sz="8" w:space="0" w:color="000000"/>
            </w:tcBorders>
          </w:tcPr>
          <w:p w:rsidR="00EF22AD" w:rsidRDefault="00EF22AD" w:rsidP="00DA4186">
            <w:pPr>
              <w:snapToGrid w:val="0"/>
              <w:jc w:val="center"/>
            </w:pPr>
            <w:r>
              <w:t>5</w:t>
            </w:r>
          </w:p>
        </w:tc>
        <w:tc>
          <w:tcPr>
            <w:tcW w:w="1134" w:type="dxa"/>
            <w:tcBorders>
              <w:top w:val="single" w:sz="8" w:space="0" w:color="000000"/>
              <w:left w:val="single" w:sz="8" w:space="0" w:color="000000"/>
              <w:bottom w:val="single" w:sz="8" w:space="0" w:color="000000"/>
            </w:tcBorders>
          </w:tcPr>
          <w:p w:rsidR="00EF22AD" w:rsidRDefault="00EF22AD" w:rsidP="00DA4186">
            <w:pPr>
              <w:snapToGrid w:val="0"/>
              <w:jc w:val="center"/>
            </w:pPr>
            <w:r>
              <w:t>5</w:t>
            </w:r>
          </w:p>
        </w:tc>
        <w:tc>
          <w:tcPr>
            <w:tcW w:w="1194" w:type="dxa"/>
            <w:tcBorders>
              <w:top w:val="single" w:sz="8" w:space="0" w:color="000000"/>
              <w:left w:val="single" w:sz="8" w:space="0" w:color="000000"/>
              <w:bottom w:val="single" w:sz="8" w:space="0" w:color="000000"/>
              <w:right w:val="single" w:sz="4" w:space="0" w:color="000000"/>
            </w:tcBorders>
          </w:tcPr>
          <w:p w:rsidR="00EF22AD" w:rsidRDefault="00EF22AD" w:rsidP="00DA4186">
            <w:pPr>
              <w:snapToGrid w:val="0"/>
              <w:jc w:val="center"/>
            </w:pPr>
            <w:r>
              <w:t>5</w:t>
            </w:r>
          </w:p>
        </w:tc>
      </w:tr>
    </w:tbl>
    <w:p w:rsidR="00A27E2B" w:rsidRPr="007B40D7" w:rsidRDefault="00A27E2B" w:rsidP="00DA4186">
      <w:pPr>
        <w:jc w:val="both"/>
      </w:pPr>
      <w:r w:rsidRPr="007B40D7">
        <w:tab/>
      </w:r>
    </w:p>
    <w:p w:rsidR="00A27E2B" w:rsidRDefault="00A27E2B" w:rsidP="00DA4186">
      <w:pPr>
        <w:jc w:val="center"/>
        <w:rPr>
          <w:b/>
          <w:color w:val="000000"/>
        </w:rPr>
      </w:pPr>
      <w:r w:rsidRPr="007B40D7">
        <w:rPr>
          <w:b/>
          <w:color w:val="000000"/>
        </w:rPr>
        <w:t>III SKYRIUS</w:t>
      </w:r>
    </w:p>
    <w:p w:rsidR="00A27E2B" w:rsidRDefault="00A27E2B" w:rsidP="00DA4186">
      <w:pPr>
        <w:jc w:val="center"/>
        <w:rPr>
          <w:b/>
          <w:color w:val="000000"/>
        </w:rPr>
      </w:pPr>
    </w:p>
    <w:p w:rsidR="00A27E2B" w:rsidRDefault="00A27E2B" w:rsidP="00DA4186">
      <w:pPr>
        <w:jc w:val="center"/>
        <w:rPr>
          <w:b/>
          <w:bCs/>
        </w:rPr>
      </w:pPr>
      <w:r>
        <w:rPr>
          <w:b/>
          <w:caps/>
        </w:rPr>
        <w:t xml:space="preserve">01 </w:t>
      </w:r>
      <w:r w:rsidRPr="007B40D7">
        <w:rPr>
          <w:b/>
          <w:caps/>
        </w:rPr>
        <w:t xml:space="preserve">TIKSLUI ĮGYVENDINTI SKIRTI </w:t>
      </w:r>
      <w:r w:rsidRPr="007B40D7">
        <w:rPr>
          <w:b/>
          <w:bCs/>
        </w:rPr>
        <w:t>UŽDAVINIAI IR PRIEMONĖS</w:t>
      </w:r>
    </w:p>
    <w:p w:rsidR="00A27E2B" w:rsidRPr="007740E6" w:rsidRDefault="00A27E2B" w:rsidP="00DA4186">
      <w:pPr>
        <w:jc w:val="center"/>
        <w:rPr>
          <w:b/>
          <w:bCs/>
        </w:rPr>
      </w:pPr>
    </w:p>
    <w:p w:rsidR="00A27E2B" w:rsidRDefault="00A27E2B" w:rsidP="00DA4186">
      <w:pPr>
        <w:numPr>
          <w:ilvl w:val="1"/>
          <w:numId w:val="8"/>
        </w:numPr>
        <w:jc w:val="both"/>
        <w:rPr>
          <w:b/>
          <w:bCs/>
        </w:rPr>
      </w:pPr>
      <w:r>
        <w:rPr>
          <w:b/>
          <w:bCs/>
        </w:rPr>
        <w:t xml:space="preserve"> </w:t>
      </w:r>
      <w:r w:rsidRPr="004D080F">
        <w:rPr>
          <w:b/>
          <w:bCs/>
        </w:rPr>
        <w:t xml:space="preserve">UŽDAVINYS. </w:t>
      </w:r>
      <w:r>
        <w:rPr>
          <w:b/>
          <w:bCs/>
        </w:rPr>
        <w:t xml:space="preserve">Užtikrinti mokinio asmeninę </w:t>
      </w:r>
      <w:proofErr w:type="spellStart"/>
      <w:r>
        <w:rPr>
          <w:b/>
          <w:bCs/>
        </w:rPr>
        <w:t>ūgtį</w:t>
      </w:r>
      <w:proofErr w:type="spellEnd"/>
      <w:r>
        <w:rPr>
          <w:b/>
          <w:bCs/>
        </w:rPr>
        <w:t xml:space="preserve"> ir pažangą.</w:t>
      </w:r>
    </w:p>
    <w:p w:rsidR="00A27E2B" w:rsidRPr="005B1972" w:rsidRDefault="00A27E2B" w:rsidP="00DA4186">
      <w:pPr>
        <w:ind w:firstLine="709"/>
        <w:jc w:val="both"/>
        <w:rPr>
          <w:b/>
          <w:bCs/>
        </w:rPr>
      </w:pPr>
      <w:r w:rsidRPr="005B1972">
        <w:rPr>
          <w:bCs/>
        </w:rPr>
        <w:t xml:space="preserve">Pradinio, pagrindinio ir vidurinio ugdymo </w:t>
      </w:r>
      <w:r>
        <w:rPr>
          <w:bCs/>
        </w:rPr>
        <w:t xml:space="preserve">programų aprašo nuostatos bei Tarptautinio </w:t>
      </w:r>
      <w:proofErr w:type="spellStart"/>
      <w:r>
        <w:rPr>
          <w:bCs/>
        </w:rPr>
        <w:t>Bakalaureato</w:t>
      </w:r>
      <w:proofErr w:type="spellEnd"/>
      <w:r>
        <w:rPr>
          <w:bCs/>
        </w:rPr>
        <w:t xml:space="preserve"> D</w:t>
      </w:r>
      <w:r w:rsidRPr="00DE63E2">
        <w:rPr>
          <w:bCs/>
        </w:rPr>
        <w:t xml:space="preserve">iplomo programos </w:t>
      </w:r>
      <w:r>
        <w:rPr>
          <w:bCs/>
        </w:rPr>
        <w:t xml:space="preserve">misija, </w:t>
      </w:r>
      <w:r w:rsidRPr="004D080F">
        <w:rPr>
          <w:bCs/>
        </w:rPr>
        <w:t>pagrindinio ugdymo II dalies</w:t>
      </w:r>
      <w:r>
        <w:rPr>
          <w:bCs/>
        </w:rPr>
        <w:t xml:space="preserve"> ir</w:t>
      </w:r>
      <w:r w:rsidRPr="004D080F">
        <w:rPr>
          <w:bCs/>
        </w:rPr>
        <w:t xml:space="preserve"> vidurinio</w:t>
      </w:r>
      <w:r>
        <w:rPr>
          <w:bCs/>
        </w:rPr>
        <w:t xml:space="preserve"> ugdymo </w:t>
      </w:r>
      <w:r w:rsidRPr="005B1972">
        <w:rPr>
          <w:color w:val="000000"/>
        </w:rPr>
        <w:t xml:space="preserve">programos sudaro sąlygas mokiniams būti, bendrauti, veikti, sėkmingai ugdytis besikeičiančiame globalios kultūrų įvairovės, socialinio ir ekonominio gyvenimo kontekste, įgyti kompetencijas, leidžiančias tobulėti, mokytis, dirbti ir kurti. </w:t>
      </w:r>
    </w:p>
    <w:p w:rsidR="00011F12" w:rsidRDefault="00A27E2B" w:rsidP="00DA4186">
      <w:pPr>
        <w:pStyle w:val="Sraopastraipa"/>
        <w:spacing w:after="0" w:line="240" w:lineRule="auto"/>
        <w:ind w:left="0" w:firstLine="709"/>
        <w:jc w:val="both"/>
        <w:rPr>
          <w:bCs/>
        </w:rPr>
      </w:pPr>
      <w:r>
        <w:rPr>
          <w:bCs/>
        </w:rPr>
        <w:t xml:space="preserve">Įgyvendinant </w:t>
      </w:r>
      <w:r w:rsidRPr="00C4511A">
        <w:rPr>
          <w:bCs/>
        </w:rPr>
        <w:t>Geros mokyklos koncepcij</w:t>
      </w:r>
      <w:r>
        <w:rPr>
          <w:bCs/>
        </w:rPr>
        <w:t>ą, gimnazijoje</w:t>
      </w:r>
      <w:r w:rsidRPr="00C4511A">
        <w:rPr>
          <w:bCs/>
        </w:rPr>
        <w:t xml:space="preserve"> vienodas dėmesys skiriamas visų asmens kompetencijų, nustatytų ugdymo programose, ugdymui(</w:t>
      </w:r>
      <w:proofErr w:type="spellStart"/>
      <w:r w:rsidRPr="00C4511A">
        <w:rPr>
          <w:bCs/>
        </w:rPr>
        <w:t>si</w:t>
      </w:r>
      <w:proofErr w:type="spellEnd"/>
      <w:r w:rsidRPr="00C4511A">
        <w:rPr>
          <w:bCs/>
        </w:rPr>
        <w:t>). Įgyjami pagrindiniai gebėjimai, leidžiantys tapti pilietiškais, humaniškas vertybes puoselėjančiais visuomenės nariais ir sėkmingai planuoti asmeninį ir profesinį gyvenimą. Mokinių pasiekimai vertinami, ats</w:t>
      </w:r>
      <w:r>
        <w:rPr>
          <w:bCs/>
        </w:rPr>
        <w:t xml:space="preserve">ižvelgiant ne vien į </w:t>
      </w:r>
      <w:r w:rsidRPr="00C4511A">
        <w:rPr>
          <w:bCs/>
        </w:rPr>
        <w:t>program</w:t>
      </w:r>
      <w:r>
        <w:rPr>
          <w:bCs/>
        </w:rPr>
        <w:t>ose</w:t>
      </w:r>
      <w:r w:rsidRPr="00C4511A">
        <w:rPr>
          <w:bCs/>
        </w:rPr>
        <w:t xml:space="preserve"> </w:t>
      </w:r>
      <w:r>
        <w:rPr>
          <w:bCs/>
        </w:rPr>
        <w:t>apibrėžtus</w:t>
      </w:r>
      <w:r w:rsidRPr="00C4511A">
        <w:rPr>
          <w:bCs/>
        </w:rPr>
        <w:t xml:space="preserve"> </w:t>
      </w:r>
      <w:r>
        <w:rPr>
          <w:bCs/>
        </w:rPr>
        <w:t>ugdymo tikslus.</w:t>
      </w:r>
      <w:r w:rsidRPr="00C4511A">
        <w:rPr>
          <w:bCs/>
        </w:rPr>
        <w:t xml:space="preserve"> </w:t>
      </w:r>
      <w:r>
        <w:rPr>
          <w:bCs/>
        </w:rPr>
        <w:t>S</w:t>
      </w:r>
      <w:r w:rsidRPr="00C4511A">
        <w:rPr>
          <w:bCs/>
        </w:rPr>
        <w:t xml:space="preserve">iekiant </w:t>
      </w:r>
      <w:r>
        <w:rPr>
          <w:bCs/>
        </w:rPr>
        <w:t>mokinio asmeninės pažangos,</w:t>
      </w:r>
      <w:r w:rsidRPr="00C4511A">
        <w:rPr>
          <w:bCs/>
        </w:rPr>
        <w:t xml:space="preserve"> </w:t>
      </w:r>
      <w:r>
        <w:rPr>
          <w:bCs/>
        </w:rPr>
        <w:t xml:space="preserve">atsižvelgiama </w:t>
      </w:r>
      <w:r w:rsidRPr="00C4511A">
        <w:rPr>
          <w:bCs/>
        </w:rPr>
        <w:t xml:space="preserve">į individualias kiekvieno mokinio išgales bei </w:t>
      </w:r>
      <w:r>
        <w:rPr>
          <w:bCs/>
        </w:rPr>
        <w:t>poreikius.</w:t>
      </w:r>
    </w:p>
    <w:p w:rsidR="00011F12" w:rsidRDefault="00A27E2B" w:rsidP="00DA4186">
      <w:pPr>
        <w:pStyle w:val="Sraopastraipa"/>
        <w:spacing w:after="0" w:line="240" w:lineRule="auto"/>
        <w:ind w:left="0" w:firstLine="709"/>
        <w:jc w:val="both"/>
        <w:rPr>
          <w:bCs/>
        </w:rPr>
      </w:pPr>
      <w:r>
        <w:rPr>
          <w:bCs/>
        </w:rPr>
        <w:t>Siekiant sudaryti sąlygas asmeninei karjerai, g</w:t>
      </w:r>
      <w:r w:rsidRPr="004D080F">
        <w:rPr>
          <w:bCs/>
        </w:rPr>
        <w:t xml:space="preserve">imnazijoje tęsiamas socialinių kompetencijų ugdymo (SKU) modelio įgyvendinimas. </w:t>
      </w:r>
      <w:r w:rsidRPr="004D080F">
        <w:t xml:space="preserve">Įgyvendinant </w:t>
      </w:r>
      <w:r w:rsidRPr="004D080F">
        <w:rPr>
          <w:bCs/>
        </w:rPr>
        <w:t>SKU modelį, dalyvauja I-II klasių mokiniai, vadovaujami klasių kuratorių, socialinio pedagogo, dalykų mokytojų. Veikla organizuojama vadovaujantis gimnazijo</w:t>
      </w:r>
      <w:r>
        <w:rPr>
          <w:bCs/>
        </w:rPr>
        <w:t>s</w:t>
      </w:r>
      <w:r w:rsidRPr="004D080F">
        <w:rPr>
          <w:bCs/>
        </w:rPr>
        <w:t xml:space="preserve"> ,,Socialinių kompetencijų ugdymo tvarkos aprašu“, kuriame daug dėmesio skiriama ne tik bendravimo, bendradarbiavimo įgūdžių formavimui, bet ir veikimo socialinėje aplink</w:t>
      </w:r>
      <w:r w:rsidR="00011F12">
        <w:rPr>
          <w:bCs/>
        </w:rPr>
        <w:t>oje gebėjimų, verslumo ugdymui.</w:t>
      </w:r>
    </w:p>
    <w:p w:rsidR="00A27E2B" w:rsidRPr="00C4511A" w:rsidRDefault="00A27E2B" w:rsidP="00DA4186">
      <w:pPr>
        <w:pStyle w:val="Sraopastraipa"/>
        <w:spacing w:after="0" w:line="240" w:lineRule="auto"/>
        <w:ind w:left="0" w:firstLine="709"/>
        <w:jc w:val="both"/>
        <w:rPr>
          <w:bCs/>
        </w:rPr>
      </w:pPr>
      <w:r>
        <w:rPr>
          <w:bCs/>
        </w:rPr>
        <w:t>Įgyvendinant D</w:t>
      </w:r>
      <w:r w:rsidRPr="000F1DE6">
        <w:rPr>
          <w:bCs/>
        </w:rPr>
        <w:t>arbo su gabiaisiais mokiniais sistem</w:t>
      </w:r>
      <w:r>
        <w:rPr>
          <w:bCs/>
        </w:rPr>
        <w:t>ą s</w:t>
      </w:r>
      <w:r w:rsidRPr="00E20CA3">
        <w:rPr>
          <w:bCs/>
        </w:rPr>
        <w:t xml:space="preserve">kiriamos </w:t>
      </w:r>
      <w:r w:rsidRPr="00F00E43">
        <w:rPr>
          <w:bCs/>
        </w:rPr>
        <w:t>25-27 val</w:t>
      </w:r>
      <w:r w:rsidR="004C71A3">
        <w:rPr>
          <w:bCs/>
        </w:rPr>
        <w:t>. D</w:t>
      </w:r>
      <w:r w:rsidRPr="00E20CA3">
        <w:rPr>
          <w:bCs/>
        </w:rPr>
        <w:t xml:space="preserve">arbui su gabiaisiais mokiniais, parengtas tvarkaraštis, vykdomas susitarimas, kad bent kartą per mokslo metus gabūs mokiniai dalyvautų gimnazijos, miesto, šalies, tarptautiniuose konkursuose, olimpiadose, projektuose. </w:t>
      </w:r>
    </w:p>
    <w:p w:rsidR="00A27E2B" w:rsidRDefault="00A27E2B" w:rsidP="00DA4186">
      <w:pPr>
        <w:pStyle w:val="Sraopastraipa"/>
        <w:spacing w:after="0" w:line="240" w:lineRule="auto"/>
        <w:ind w:left="0" w:firstLine="709"/>
        <w:jc w:val="both"/>
        <w:rPr>
          <w:bCs/>
        </w:rPr>
      </w:pPr>
      <w:r>
        <w:rPr>
          <w:bCs/>
        </w:rPr>
        <w:t xml:space="preserve">01.01.01. PRIEMONĖ. </w:t>
      </w:r>
      <w:r w:rsidRPr="006A7CDB">
        <w:rPr>
          <w:bCs/>
        </w:rPr>
        <w:t>Mokinio lūkesčių, mokymosi pasiekimų ir asmeninės pažangos stebėjimo, fiksavimo,</w:t>
      </w:r>
      <w:r>
        <w:rPr>
          <w:bCs/>
        </w:rPr>
        <w:t xml:space="preserve"> </w:t>
      </w:r>
      <w:r w:rsidRPr="006A7CDB">
        <w:rPr>
          <w:bCs/>
        </w:rPr>
        <w:t>analizavimo ir panaudojimo sistem</w:t>
      </w:r>
      <w:r>
        <w:rPr>
          <w:bCs/>
        </w:rPr>
        <w:t>os įgyvendinimas.</w:t>
      </w:r>
    </w:p>
    <w:p w:rsidR="00A27E2B" w:rsidRDefault="00A27E2B" w:rsidP="00DA4186">
      <w:pPr>
        <w:pStyle w:val="Sraopastraipa"/>
        <w:spacing w:after="0" w:line="240" w:lineRule="auto"/>
        <w:ind w:left="0" w:firstLine="709"/>
        <w:jc w:val="both"/>
        <w:rPr>
          <w:bCs/>
        </w:rPr>
      </w:pPr>
      <w:r>
        <w:rPr>
          <w:bCs/>
        </w:rPr>
        <w:t xml:space="preserve">01.01.02. PRIEMONĖ. </w:t>
      </w:r>
      <w:r w:rsidRPr="000F1DE6">
        <w:rPr>
          <w:bCs/>
        </w:rPr>
        <w:t>Socialinių kompetencijų ugdymo tvarkos apraš</w:t>
      </w:r>
      <w:r>
        <w:rPr>
          <w:bCs/>
        </w:rPr>
        <w:t>o įgyvendinimas.</w:t>
      </w:r>
    </w:p>
    <w:p w:rsidR="00A27E2B" w:rsidRDefault="00A27E2B" w:rsidP="00DA4186">
      <w:pPr>
        <w:pStyle w:val="Sraopastraipa"/>
        <w:spacing w:after="0" w:line="240" w:lineRule="auto"/>
        <w:ind w:left="0" w:firstLine="709"/>
        <w:jc w:val="both"/>
        <w:rPr>
          <w:bCs/>
        </w:rPr>
      </w:pPr>
      <w:r>
        <w:rPr>
          <w:bCs/>
        </w:rPr>
        <w:t xml:space="preserve">01.01.03. PRIEMONĖ. </w:t>
      </w:r>
      <w:r w:rsidRPr="000F1DE6">
        <w:rPr>
          <w:bCs/>
        </w:rPr>
        <w:t>Darbo su gabiaisiais mokiniais sistem</w:t>
      </w:r>
      <w:r>
        <w:rPr>
          <w:bCs/>
        </w:rPr>
        <w:t>os įgyvendinimas.</w:t>
      </w:r>
    </w:p>
    <w:p w:rsidR="004C71A3" w:rsidRPr="00DA4186" w:rsidRDefault="004C71A3" w:rsidP="00DA4186">
      <w:pPr>
        <w:pStyle w:val="Sraopastraipa"/>
        <w:spacing w:after="0" w:line="240" w:lineRule="auto"/>
        <w:ind w:left="0" w:firstLine="709"/>
        <w:jc w:val="both"/>
        <w:rPr>
          <w:bCs/>
        </w:rPr>
      </w:pPr>
    </w:p>
    <w:p w:rsidR="00A27E2B" w:rsidRDefault="00A27E2B" w:rsidP="00DA4186">
      <w:pPr>
        <w:pStyle w:val="Sraopastraipa"/>
        <w:spacing w:after="0" w:line="240" w:lineRule="auto"/>
        <w:ind w:left="600" w:firstLine="109"/>
        <w:jc w:val="both"/>
        <w:rPr>
          <w:b/>
          <w:bCs/>
        </w:rPr>
      </w:pPr>
      <w:r>
        <w:rPr>
          <w:b/>
          <w:bCs/>
        </w:rPr>
        <w:lastRenderedPageBreak/>
        <w:t xml:space="preserve">01.02. </w:t>
      </w:r>
      <w:r w:rsidRPr="004D080F">
        <w:rPr>
          <w:b/>
          <w:bCs/>
        </w:rPr>
        <w:t>UŽDAVINYS</w:t>
      </w:r>
      <w:r>
        <w:rPr>
          <w:b/>
          <w:bCs/>
        </w:rPr>
        <w:t>. Įgyvendinti tiriamąjį</w:t>
      </w:r>
      <w:r w:rsidRPr="00C4511A">
        <w:rPr>
          <w:b/>
          <w:bCs/>
        </w:rPr>
        <w:t>, kūrybin</w:t>
      </w:r>
      <w:r>
        <w:rPr>
          <w:b/>
          <w:bCs/>
        </w:rPr>
        <w:t>į</w:t>
      </w:r>
      <w:r w:rsidRPr="00C4511A">
        <w:rPr>
          <w:b/>
          <w:bCs/>
        </w:rPr>
        <w:t>, interpretacin</w:t>
      </w:r>
      <w:r>
        <w:rPr>
          <w:b/>
          <w:bCs/>
        </w:rPr>
        <w:t xml:space="preserve">į </w:t>
      </w:r>
      <w:r w:rsidRPr="00C4511A">
        <w:rPr>
          <w:b/>
          <w:bCs/>
        </w:rPr>
        <w:t>ugdym</w:t>
      </w:r>
      <w:r>
        <w:rPr>
          <w:b/>
          <w:bCs/>
        </w:rPr>
        <w:t>ą</w:t>
      </w:r>
      <w:r w:rsidRPr="00C4511A">
        <w:rPr>
          <w:b/>
          <w:bCs/>
        </w:rPr>
        <w:t>si</w:t>
      </w:r>
      <w:r>
        <w:rPr>
          <w:b/>
          <w:bCs/>
        </w:rPr>
        <w:t>.</w:t>
      </w:r>
    </w:p>
    <w:p w:rsidR="00A27E2B" w:rsidRDefault="00A27E2B" w:rsidP="00DA4186">
      <w:pPr>
        <w:ind w:firstLine="709"/>
        <w:jc w:val="both"/>
      </w:pPr>
      <w:r>
        <w:rPr>
          <w:bCs/>
        </w:rPr>
        <w:t xml:space="preserve">Įgyvendinant </w:t>
      </w:r>
      <w:r w:rsidRPr="00C4511A">
        <w:rPr>
          <w:bCs/>
        </w:rPr>
        <w:t>Geros mokyklos koncepcij</w:t>
      </w:r>
      <w:r>
        <w:rPr>
          <w:bCs/>
        </w:rPr>
        <w:t>ą, u</w:t>
      </w:r>
      <w:r w:rsidRPr="008350E5">
        <w:t xml:space="preserve">gdymo turinys </w:t>
      </w:r>
      <w:r>
        <w:rPr>
          <w:bCs/>
        </w:rPr>
        <w:t xml:space="preserve">kuriamas </w:t>
      </w:r>
      <w:r w:rsidRPr="008350E5">
        <w:t>įdomus, provokuojantis, pakankamai platus ir gilus, kuriantis iššūkius. Mokomasi spręsti gyvenimiškas problemas, ugdomos šiuolaikiniam gyvenimui aktualios kompetencijos. Mokomasi tyrinėjant, eksperimentuojant, atrandant ir išrandant, kuriant, bendraujant. Ugdymasis (mokymasis) pagrįstas dialogu (mokinių su mokiniais, mokinių ir mokytojų, mokinių ir už mokyklos erdvių esančių mokymosi partnerių) ir jo metu gaunama informacija, gimstančiomis idėjomis, sukuriamomis prasmėmis. Jis persikelia už mokyklos, virsdamas gyvenimo būdu – tęsiasi namuose, draugų būryje, neformalaus švietimo įstaigose, taip pat dalyvaujant socialiniuose tinkluose ir naudojant kitas šiuolaikinių technologijų teikiamas galimybes.</w:t>
      </w:r>
    </w:p>
    <w:p w:rsidR="00011F12" w:rsidRDefault="00A27E2B" w:rsidP="00DA4186">
      <w:pPr>
        <w:tabs>
          <w:tab w:val="left" w:pos="567"/>
          <w:tab w:val="left" w:pos="709"/>
        </w:tabs>
        <w:ind w:firstLine="709"/>
        <w:jc w:val="both"/>
      </w:pPr>
      <w:r w:rsidRPr="004D080F">
        <w:t xml:space="preserve">Gimnazijos pedagogai daug dėmesio skiria </w:t>
      </w:r>
      <w:proofErr w:type="spellStart"/>
      <w:r w:rsidRPr="004D080F">
        <w:t>patyriminiam</w:t>
      </w:r>
      <w:proofErr w:type="spellEnd"/>
      <w:r>
        <w:t xml:space="preserve"> ir </w:t>
      </w:r>
      <w:r w:rsidRPr="009E0D46">
        <w:rPr>
          <w:bCs/>
        </w:rPr>
        <w:t>interpretaciniam</w:t>
      </w:r>
      <w:r>
        <w:rPr>
          <w:bCs/>
        </w:rPr>
        <w:t xml:space="preserve"> </w:t>
      </w:r>
      <w:r w:rsidRPr="004D080F">
        <w:t>ugdymui</w:t>
      </w:r>
      <w:r>
        <w:t>(</w:t>
      </w:r>
      <w:proofErr w:type="spellStart"/>
      <w:r>
        <w:t>si</w:t>
      </w:r>
      <w:proofErr w:type="spellEnd"/>
      <w:r>
        <w:t>)</w:t>
      </w:r>
      <w:r w:rsidRPr="004D080F">
        <w:t>: pamokos organizuojamos kitose erdvėse, rengiami ugdymo projektai, integruotos pamokos, tobulinami mokinių planavimo įgūdžiai, bendradarbiavimo, komandinio darbo kompetencijos.</w:t>
      </w:r>
      <w:r>
        <w:t xml:space="preserve"> </w:t>
      </w:r>
      <w:r w:rsidRPr="004D080F">
        <w:t>Siekiant pagilinti mokinių kalbines bei dalykines kompetencijas, gimnazijoje įgyvendinamas integruotas dalyko ir užsienio kalbos mokymas</w:t>
      </w:r>
      <w:r>
        <w:t>(</w:t>
      </w:r>
      <w:proofErr w:type="spellStart"/>
      <w:r>
        <w:t>is</w:t>
      </w:r>
      <w:proofErr w:type="spellEnd"/>
      <w:r>
        <w:t>)</w:t>
      </w:r>
      <w:r w:rsidRPr="004D080F">
        <w:t xml:space="preserve"> (CLIL).</w:t>
      </w:r>
    </w:p>
    <w:p w:rsidR="00A27E2B" w:rsidRPr="009349B5" w:rsidRDefault="00A27E2B" w:rsidP="00DA4186">
      <w:pPr>
        <w:tabs>
          <w:tab w:val="left" w:pos="567"/>
          <w:tab w:val="left" w:pos="709"/>
        </w:tabs>
        <w:ind w:firstLine="709"/>
        <w:jc w:val="both"/>
      </w:pPr>
      <w:r>
        <w:t>Organizuojama socialinių mokslų ekspedicija „</w:t>
      </w:r>
      <w:r w:rsidRPr="009E0D46">
        <w:t>Ir aš galiu pažinti ir atrasti</w:t>
      </w:r>
      <w:r>
        <w:t>“.</w:t>
      </w:r>
    </w:p>
    <w:p w:rsidR="00011F12" w:rsidRDefault="00A27E2B" w:rsidP="00DA4186">
      <w:pPr>
        <w:pStyle w:val="Sraopastraipa"/>
        <w:spacing w:after="0" w:line="240" w:lineRule="auto"/>
        <w:ind w:left="0" w:firstLine="709"/>
        <w:jc w:val="both"/>
        <w:rPr>
          <w:bCs/>
        </w:rPr>
      </w:pPr>
      <w:r w:rsidRPr="007740E6">
        <w:rPr>
          <w:bCs/>
        </w:rPr>
        <w:t xml:space="preserve">01.02.01. </w:t>
      </w:r>
      <w:r>
        <w:rPr>
          <w:bCs/>
        </w:rPr>
        <w:t>PRIEMONĖ. I</w:t>
      </w:r>
      <w:r w:rsidRPr="004F5D99">
        <w:rPr>
          <w:bCs/>
        </w:rPr>
        <w:t>ntegruot</w:t>
      </w:r>
      <w:r>
        <w:rPr>
          <w:bCs/>
        </w:rPr>
        <w:t xml:space="preserve">ų pamokų, </w:t>
      </w:r>
      <w:r w:rsidRPr="004F5D99">
        <w:rPr>
          <w:bCs/>
        </w:rPr>
        <w:t>projekt</w:t>
      </w:r>
      <w:r>
        <w:rPr>
          <w:bCs/>
        </w:rPr>
        <w:t>ų</w:t>
      </w:r>
      <w:r w:rsidRPr="004F5D99">
        <w:rPr>
          <w:bCs/>
        </w:rPr>
        <w:t xml:space="preserve"> I-II kl.</w:t>
      </w:r>
      <w:r>
        <w:rPr>
          <w:bCs/>
        </w:rPr>
        <w:t xml:space="preserve"> ir a</w:t>
      </w:r>
      <w:r w:rsidRPr="004F5D99">
        <w:rPr>
          <w:bCs/>
        </w:rPr>
        <w:t>smenini</w:t>
      </w:r>
      <w:r>
        <w:rPr>
          <w:bCs/>
        </w:rPr>
        <w:t>ų</w:t>
      </w:r>
      <w:r w:rsidRPr="004F5D99">
        <w:rPr>
          <w:bCs/>
        </w:rPr>
        <w:t xml:space="preserve"> projekt</w:t>
      </w:r>
      <w:r>
        <w:rPr>
          <w:bCs/>
        </w:rPr>
        <w:t>ų II kl. įgyvendinimas.</w:t>
      </w:r>
    </w:p>
    <w:p w:rsidR="00011F12" w:rsidRDefault="00A27E2B" w:rsidP="00DA4186">
      <w:pPr>
        <w:pStyle w:val="Sraopastraipa"/>
        <w:spacing w:after="0" w:line="240" w:lineRule="auto"/>
        <w:ind w:left="0" w:firstLine="709"/>
        <w:jc w:val="both"/>
        <w:rPr>
          <w:bCs/>
        </w:rPr>
      </w:pPr>
      <w:r>
        <w:rPr>
          <w:bCs/>
        </w:rPr>
        <w:t xml:space="preserve">01.02.02. PRIEMONĖ. </w:t>
      </w:r>
      <w:r w:rsidRPr="004D080F">
        <w:rPr>
          <w:bCs/>
        </w:rPr>
        <w:t>STE</w:t>
      </w:r>
      <w:r>
        <w:rPr>
          <w:bCs/>
        </w:rPr>
        <w:t>A</w:t>
      </w:r>
      <w:r w:rsidRPr="004D080F">
        <w:rPr>
          <w:bCs/>
        </w:rPr>
        <w:t>M</w:t>
      </w:r>
      <w:r>
        <w:rPr>
          <w:bCs/>
        </w:rPr>
        <w:t xml:space="preserve"> ugdymo(</w:t>
      </w:r>
      <w:proofErr w:type="spellStart"/>
      <w:r>
        <w:rPr>
          <w:bCs/>
        </w:rPr>
        <w:t>si</w:t>
      </w:r>
      <w:proofErr w:type="spellEnd"/>
      <w:r>
        <w:rPr>
          <w:bCs/>
        </w:rPr>
        <w:t>) organizavimas.</w:t>
      </w:r>
    </w:p>
    <w:p w:rsidR="00C81A55" w:rsidRPr="00D336B0" w:rsidRDefault="00A27E2B" w:rsidP="00D336B0">
      <w:pPr>
        <w:pStyle w:val="Sraopastraipa"/>
        <w:spacing w:after="0" w:line="240" w:lineRule="auto"/>
        <w:ind w:left="0" w:firstLine="709"/>
        <w:jc w:val="both"/>
        <w:rPr>
          <w:bCs/>
        </w:rPr>
      </w:pPr>
      <w:r>
        <w:rPr>
          <w:bCs/>
        </w:rPr>
        <w:t xml:space="preserve">01.02.03. PRIEMONĖ. </w:t>
      </w:r>
      <w:r w:rsidRPr="001A6E61">
        <w:rPr>
          <w:bCs/>
        </w:rPr>
        <w:t xml:space="preserve">Neformaliojo </w:t>
      </w:r>
      <w:r w:rsidRPr="004301C5">
        <w:rPr>
          <w:shd w:val="clear" w:color="auto" w:fill="FFFFFF"/>
        </w:rPr>
        <w:t>vaikų švietimo</w:t>
      </w:r>
      <w:r>
        <w:rPr>
          <w:bCs/>
        </w:rPr>
        <w:t xml:space="preserve"> programų įgyvendinimas.</w:t>
      </w:r>
    </w:p>
    <w:p w:rsidR="00A27E2B" w:rsidRDefault="00A27E2B" w:rsidP="00DA4186">
      <w:pPr>
        <w:ind w:firstLine="709"/>
        <w:jc w:val="both"/>
        <w:rPr>
          <w:b/>
          <w:bCs/>
        </w:rPr>
      </w:pPr>
      <w:r>
        <w:rPr>
          <w:b/>
          <w:bCs/>
        </w:rPr>
        <w:t>01.</w:t>
      </w:r>
      <w:r w:rsidRPr="00C5165A">
        <w:rPr>
          <w:b/>
          <w:bCs/>
        </w:rPr>
        <w:t xml:space="preserve">03. </w:t>
      </w:r>
      <w:r>
        <w:rPr>
          <w:b/>
          <w:bCs/>
        </w:rPr>
        <w:t>UŽDAVINYS. Tobulinti m</w:t>
      </w:r>
      <w:r w:rsidRPr="00C5165A">
        <w:rPr>
          <w:b/>
          <w:bCs/>
        </w:rPr>
        <w:t>okyklos bendruomenės narių kompetencij</w:t>
      </w:r>
      <w:r>
        <w:rPr>
          <w:b/>
          <w:bCs/>
        </w:rPr>
        <w:t>as</w:t>
      </w:r>
      <w:r w:rsidRPr="00C5165A">
        <w:rPr>
          <w:b/>
          <w:bCs/>
        </w:rPr>
        <w:t>, kuriant įtraukiantį ugdymo</w:t>
      </w:r>
      <w:r>
        <w:rPr>
          <w:b/>
          <w:bCs/>
        </w:rPr>
        <w:t>(</w:t>
      </w:r>
      <w:proofErr w:type="spellStart"/>
      <w:r>
        <w:rPr>
          <w:b/>
          <w:bCs/>
        </w:rPr>
        <w:t>si</w:t>
      </w:r>
      <w:proofErr w:type="spellEnd"/>
      <w:r>
        <w:rPr>
          <w:b/>
          <w:bCs/>
        </w:rPr>
        <w:t>)</w:t>
      </w:r>
      <w:r w:rsidRPr="00C5165A">
        <w:rPr>
          <w:b/>
          <w:bCs/>
        </w:rPr>
        <w:t xml:space="preserve"> turinį.</w:t>
      </w:r>
    </w:p>
    <w:p w:rsidR="00A27E2B" w:rsidRPr="004D080F" w:rsidRDefault="00A27E2B" w:rsidP="00DA4186">
      <w:pPr>
        <w:pStyle w:val="Sraopastraipa1"/>
        <w:ind w:left="0" w:firstLine="709"/>
        <w:jc w:val="both"/>
      </w:pPr>
      <w:r w:rsidRPr="004D080F">
        <w:t>Įgyvendinant Valstybinę švietimo strategiją</w:t>
      </w:r>
      <w:r>
        <w:t>,</w:t>
      </w:r>
      <w:r w:rsidRPr="004D080F">
        <w:t xml:space="preserve"> gimnazijos </w:t>
      </w:r>
      <w:r w:rsidRPr="004D080F">
        <w:rPr>
          <w:color w:val="000000"/>
        </w:rPr>
        <w:t>vadovai, mokytojai, pagalbos mokiniui specialistai, aplinkos personalas tobulins kvalifikaciją dalyvaudami miesto, šalies, tarptautiniuose seminaruose, konferenc</w:t>
      </w:r>
      <w:r>
        <w:rPr>
          <w:color w:val="000000"/>
        </w:rPr>
        <w:t xml:space="preserve">ijose, stažuotėse, projektuose ir kituose </w:t>
      </w:r>
      <w:r w:rsidRPr="004D080F">
        <w:rPr>
          <w:color w:val="000000"/>
        </w:rPr>
        <w:t>kvalifikacij</w:t>
      </w:r>
      <w:r>
        <w:rPr>
          <w:color w:val="000000"/>
        </w:rPr>
        <w:t>ą</w:t>
      </w:r>
      <w:r w:rsidRPr="004D080F">
        <w:rPr>
          <w:color w:val="000000"/>
        </w:rPr>
        <w:t xml:space="preserve"> tobulin</w:t>
      </w:r>
      <w:r>
        <w:rPr>
          <w:color w:val="000000"/>
        </w:rPr>
        <w:t xml:space="preserve">ančiuose </w:t>
      </w:r>
      <w:r w:rsidRPr="004D080F">
        <w:rPr>
          <w:color w:val="000000"/>
        </w:rPr>
        <w:t xml:space="preserve">renginiuose bei </w:t>
      </w:r>
      <w:r w:rsidRPr="004D080F">
        <w:t>skleis savo gerąją patirtį.</w:t>
      </w:r>
    </w:p>
    <w:p w:rsidR="00A27E2B" w:rsidRPr="004D080F" w:rsidRDefault="00A27E2B" w:rsidP="00DA4186">
      <w:pPr>
        <w:pStyle w:val="Sraopastraipa1"/>
        <w:ind w:left="0" w:firstLine="709"/>
        <w:jc w:val="both"/>
      </w:pPr>
      <w:r w:rsidRPr="004D080F">
        <w:t xml:space="preserve">Gimnazija sėkmingai įgyvendina profesinės tarpusavio paramos sistemą: kolegialus grįžtamasis ryšys (mokytojai kviečiasi kolegas stebėti vedamas pamokas pagal iš anksto aptartą tikslą, po stebėtų pamokų </w:t>
      </w:r>
      <w:r>
        <w:t>aptariami</w:t>
      </w:r>
      <w:r w:rsidRPr="004D080F">
        <w:t xml:space="preserve"> sėkmingi bei tobulintini aspektai, planuojami probleminių situacijų sprendimo būdai), gerosios patirties sklaida ugdymo skyriuose (mokytojai kolegoms pateikia pamokų metodinę medžiagą, rekomendacijas, kaip sėkmingiau organizuoti pamoką), metodinės konferencijos (jos organizuojamos ne rečiau kaip 2 kartus per mokslo metus, mokytojams suteikiama galimybė skleisti savo gerąją patirtį, konferencijos tema parenkama pagal pedagogų kvalifikacijos tobulinimo poreikį, atliepianti gimnazijos veiklos, pamokinės veiklos įsivertinimo tobulintinas sritis), teminiai mokytojų tarybos posėdžiai, metodinės dienos (tradiciškai jas organizuoja anglų kalbos ir matematikos mokytojai), kvalifikacijos tobulinimo seminarai, konferencijos (tradiciškai jas organizuoja matematikos ir IT, gamtos mokslų, lietuvių kalbos mokytojai)</w:t>
      </w:r>
      <w:r>
        <w:t>,</w:t>
      </w:r>
      <w:r w:rsidRPr="004D080F">
        <w:t xml:space="preserve"> edukacinės išvykos.</w:t>
      </w:r>
    </w:p>
    <w:p w:rsidR="00A27E2B" w:rsidRDefault="00A27E2B" w:rsidP="00DA4186">
      <w:pPr>
        <w:snapToGrid w:val="0"/>
        <w:ind w:firstLine="709"/>
        <w:jc w:val="both"/>
        <w:rPr>
          <w:bCs/>
        </w:rPr>
      </w:pPr>
      <w:r w:rsidRPr="004D080F">
        <w:t>Mokiniai turi galimybę savo kompetencijas tobulinti mokinių konferencijoje „Rengi projektą – mokaisi mokytis“, kurioje II-IV klasių mokiniai I klasių mokiniams pristato geriausius savo ugdomuosius įvairių dalykų projektus ir teikia rekomendacijas, kaip tinkamai juos parengti;</w:t>
      </w:r>
      <w:r w:rsidRPr="004D080F">
        <w:rPr>
          <w:bCs/>
        </w:rPr>
        <w:t xml:space="preserve">  vasaros poilsio programų stovyklose: anglų kalbos stovykloje „Vasariškas polėkis angliškai“, gamtamokslinėje stovykloje „Aplinkosauginė laboratorija Šiaulių miesto mokiniams“.</w:t>
      </w:r>
      <w:r>
        <w:rPr>
          <w:bCs/>
        </w:rPr>
        <w:t xml:space="preserve"> Mokinių konferencijoje „Smalsus, tiriantis, kūrybingas“ II klasių mokiniai pristato savo parengtus Asmeninius projektus I klasių mokiniams; TB2 klasių mokiniai – CAS konferencijoje  TB1 klasių mokiniams.</w:t>
      </w:r>
    </w:p>
    <w:p w:rsidR="00A27E2B" w:rsidRDefault="00A27E2B" w:rsidP="00DA4186">
      <w:pPr>
        <w:ind w:firstLine="709"/>
        <w:jc w:val="both"/>
        <w:rPr>
          <w:bCs/>
        </w:rPr>
      </w:pPr>
      <w:r w:rsidRPr="004D080F">
        <w:rPr>
          <w:bCs/>
        </w:rPr>
        <w:t xml:space="preserve">Mokinių saviraiškos ir lyderystės ugdymas užtikrinamas ne tik organizuojant gimnazijos mokinių savivaldos veiklas, </w:t>
      </w:r>
      <w:r>
        <w:rPr>
          <w:bCs/>
        </w:rPr>
        <w:t xml:space="preserve">konferencijas, </w:t>
      </w:r>
      <w:r w:rsidRPr="004D080F">
        <w:rPr>
          <w:bCs/>
        </w:rPr>
        <w:t>bet ir įgyvendinant jaunimo iniciatyvų projektus. Gimnazijoje organizuojamos tradicinėmis tapusios stovyklos: „</w:t>
      </w:r>
      <w:proofErr w:type="spellStart"/>
      <w:r>
        <w:rPr>
          <w:bCs/>
        </w:rPr>
        <w:t>Didždvarietis</w:t>
      </w:r>
      <w:proofErr w:type="spellEnd"/>
      <w:r w:rsidRPr="004D080F">
        <w:rPr>
          <w:bCs/>
        </w:rPr>
        <w:t xml:space="preserve">“ (I klasių mokiniams) ir „Veiklos planavimo stovykla“ (savivaldos mokiniams). </w:t>
      </w:r>
    </w:p>
    <w:p w:rsidR="00011F12" w:rsidRDefault="00A27E2B" w:rsidP="00DA4186">
      <w:pPr>
        <w:snapToGrid w:val="0"/>
        <w:ind w:firstLine="709"/>
        <w:jc w:val="both"/>
      </w:pPr>
      <w:r w:rsidRPr="004D080F">
        <w:lastRenderedPageBreak/>
        <w:t>Įgyvendinant gimnazijos ir mokinių tėvų (globėjų, rūpintojų) bendradarbiavimo sistemą, organizuojami edukaciniai renginiai (Tėvų klubo veikla, teminiai mokymai, paskaitos, konferencijos, šventės)</w:t>
      </w:r>
      <w:r>
        <w:t>.</w:t>
      </w:r>
    </w:p>
    <w:p w:rsidR="00823DAE" w:rsidRDefault="00A27E2B" w:rsidP="00DA4186">
      <w:pPr>
        <w:snapToGrid w:val="0"/>
        <w:ind w:firstLine="709"/>
        <w:jc w:val="both"/>
        <w:rPr>
          <w:bCs/>
        </w:rPr>
      </w:pPr>
      <w:r>
        <w:rPr>
          <w:bCs/>
        </w:rPr>
        <w:t>01.03.01. PRIEMONĖ. Pedagoginių darbuotojų kvalifika</w:t>
      </w:r>
      <w:r w:rsidR="00011F12">
        <w:rPr>
          <w:bCs/>
        </w:rPr>
        <w:t>cijos tobulinimas.</w:t>
      </w:r>
    </w:p>
    <w:p w:rsidR="00A27E2B" w:rsidRDefault="00A27E2B" w:rsidP="00DA4186">
      <w:pPr>
        <w:snapToGrid w:val="0"/>
        <w:ind w:firstLine="709"/>
        <w:jc w:val="both"/>
        <w:rPr>
          <w:bCs/>
        </w:rPr>
      </w:pPr>
      <w:r>
        <w:rPr>
          <w:bCs/>
        </w:rPr>
        <w:t>01.03.02. PRIEMONĖ. Mokinių ir tėvų bendrųjų kompetencijų tobulinimas.</w:t>
      </w:r>
    </w:p>
    <w:p w:rsidR="000447DF" w:rsidRDefault="000447DF" w:rsidP="00DA4186">
      <w:pPr>
        <w:snapToGrid w:val="0"/>
        <w:ind w:firstLine="709"/>
        <w:jc w:val="both"/>
        <w:rPr>
          <w:bCs/>
        </w:rPr>
      </w:pPr>
    </w:p>
    <w:p w:rsidR="00A27E2B" w:rsidRDefault="00A27E2B" w:rsidP="00DA4186">
      <w:pPr>
        <w:ind w:firstLine="709"/>
        <w:jc w:val="center"/>
        <w:rPr>
          <w:b/>
        </w:rPr>
      </w:pPr>
      <w:r>
        <w:rPr>
          <w:b/>
        </w:rPr>
        <w:t>IV</w:t>
      </w:r>
      <w:r w:rsidRPr="005A1EAC">
        <w:rPr>
          <w:b/>
        </w:rPr>
        <w:t xml:space="preserve"> SKYRIUS</w:t>
      </w:r>
    </w:p>
    <w:p w:rsidR="00A27E2B" w:rsidRPr="005A1EAC" w:rsidRDefault="00A27E2B" w:rsidP="00DA4186">
      <w:pPr>
        <w:ind w:firstLine="709"/>
        <w:jc w:val="center"/>
        <w:rPr>
          <w:b/>
        </w:rPr>
      </w:pPr>
    </w:p>
    <w:p w:rsidR="00A27E2B" w:rsidRDefault="00A27E2B" w:rsidP="00DA4186">
      <w:pPr>
        <w:ind w:firstLine="709"/>
        <w:jc w:val="both"/>
        <w:rPr>
          <w:b/>
        </w:rPr>
      </w:pPr>
      <w:r>
        <w:rPr>
          <w:b/>
        </w:rPr>
        <w:t xml:space="preserve">02. TIKSLAS. </w:t>
      </w:r>
      <w:r w:rsidRPr="00C5165A">
        <w:rPr>
          <w:b/>
        </w:rPr>
        <w:t>Įvairiapusės švietimo veiklos skatinimas bendradarbiaujant su socialiniais partneriais.</w:t>
      </w:r>
    </w:p>
    <w:p w:rsidR="00011F12" w:rsidRDefault="00A27E2B" w:rsidP="00DA4186">
      <w:pPr>
        <w:tabs>
          <w:tab w:val="left" w:pos="437"/>
        </w:tabs>
        <w:suppressAutoHyphens w:val="0"/>
        <w:ind w:firstLine="709"/>
        <w:jc w:val="both"/>
        <w:rPr>
          <w:lang w:eastAsia="lt-LT"/>
        </w:rPr>
      </w:pPr>
      <w:r w:rsidRPr="004D080F">
        <w:rPr>
          <w:lang w:eastAsia="lt-LT"/>
        </w:rPr>
        <w:t>Palaikomi tikslingi ir įvairiapusiai santykiai su tarptautiniais socialiniais partneriais: įgyvendindama T</w:t>
      </w:r>
      <w:r>
        <w:rPr>
          <w:lang w:eastAsia="lt-LT"/>
        </w:rPr>
        <w:t>B DP</w:t>
      </w:r>
      <w:r w:rsidRPr="004D080F">
        <w:rPr>
          <w:lang w:eastAsia="lt-LT"/>
        </w:rPr>
        <w:t xml:space="preserve">, gimnazija bendradarbiauja su Tarptautinio </w:t>
      </w:r>
      <w:proofErr w:type="spellStart"/>
      <w:r w:rsidRPr="004D080F">
        <w:rPr>
          <w:lang w:eastAsia="lt-LT"/>
        </w:rPr>
        <w:t>Bakalaureato</w:t>
      </w:r>
      <w:proofErr w:type="spellEnd"/>
      <w:r w:rsidRPr="004D080F">
        <w:rPr>
          <w:lang w:eastAsia="lt-LT"/>
        </w:rPr>
        <w:t xml:space="preserve"> organizacija (TBO) bei su kitomis TB programą įgyvendinančiomis mokyklomis Lietuvoje ir užsienyje; su įgyvendintų ir šiuo metu vykdomų ta</w:t>
      </w:r>
      <w:r>
        <w:rPr>
          <w:lang w:eastAsia="lt-LT"/>
        </w:rPr>
        <w:t>rptautinių projektų partneriais</w:t>
      </w:r>
      <w:r w:rsidRPr="004D080F">
        <w:rPr>
          <w:lang w:eastAsia="lt-LT"/>
        </w:rPr>
        <w:t xml:space="preserve"> </w:t>
      </w:r>
      <w:r>
        <w:rPr>
          <w:lang w:eastAsia="lt-LT"/>
        </w:rPr>
        <w:t>(</w:t>
      </w:r>
      <w:r w:rsidRPr="004D080F">
        <w:rPr>
          <w:lang w:eastAsia="lt-LT"/>
        </w:rPr>
        <w:t>WIESCO (</w:t>
      </w:r>
      <w:proofErr w:type="spellStart"/>
      <w:r w:rsidRPr="004D080F">
        <w:rPr>
          <w:lang w:eastAsia="lt-LT"/>
        </w:rPr>
        <w:t>Viskonsino</w:t>
      </w:r>
      <w:proofErr w:type="spellEnd"/>
      <w:r w:rsidRPr="004D080F">
        <w:rPr>
          <w:lang w:eastAsia="lt-LT"/>
        </w:rPr>
        <w:t xml:space="preserve"> švietimo, mokslo ir kultūros organizacija) fondu (JAV) organizuojant Vasaro</w:t>
      </w:r>
      <w:r>
        <w:rPr>
          <w:lang w:eastAsia="lt-LT"/>
        </w:rPr>
        <w:t xml:space="preserve">s anglų kalbos stovyklos veiklą, </w:t>
      </w:r>
      <w:r w:rsidRPr="004D080F">
        <w:rPr>
          <w:lang w:eastAsia="lt-LT"/>
        </w:rPr>
        <w:t>American</w:t>
      </w:r>
      <w:r>
        <w:rPr>
          <w:lang w:eastAsia="lt-LT"/>
        </w:rPr>
        <w:t xml:space="preserve"> </w:t>
      </w:r>
      <w:proofErr w:type="spellStart"/>
      <w:r w:rsidRPr="004D080F">
        <w:rPr>
          <w:lang w:eastAsia="lt-LT"/>
        </w:rPr>
        <w:t>Councils</w:t>
      </w:r>
      <w:proofErr w:type="spellEnd"/>
      <w:r>
        <w:rPr>
          <w:lang w:eastAsia="lt-LT"/>
        </w:rPr>
        <w:t xml:space="preserve"> </w:t>
      </w:r>
      <w:proofErr w:type="spellStart"/>
      <w:r w:rsidRPr="004D080F">
        <w:rPr>
          <w:lang w:eastAsia="lt-LT"/>
        </w:rPr>
        <w:t>for</w:t>
      </w:r>
      <w:proofErr w:type="spellEnd"/>
      <w:r>
        <w:rPr>
          <w:lang w:eastAsia="lt-LT"/>
        </w:rPr>
        <w:t xml:space="preserve"> </w:t>
      </w:r>
      <w:r w:rsidRPr="004D080F">
        <w:rPr>
          <w:lang w:eastAsia="lt-LT"/>
        </w:rPr>
        <w:t>International</w:t>
      </w:r>
      <w:r>
        <w:rPr>
          <w:lang w:eastAsia="lt-LT"/>
        </w:rPr>
        <w:t xml:space="preserve"> </w:t>
      </w:r>
      <w:proofErr w:type="spellStart"/>
      <w:r w:rsidRPr="004D080F">
        <w:rPr>
          <w:lang w:eastAsia="lt-LT"/>
        </w:rPr>
        <w:t>Education</w:t>
      </w:r>
      <w:proofErr w:type="spellEnd"/>
      <w:r w:rsidRPr="004D080F">
        <w:rPr>
          <w:lang w:eastAsia="lt-LT"/>
        </w:rPr>
        <w:t xml:space="preserve"> (JAV)</w:t>
      </w:r>
      <w:r>
        <w:rPr>
          <w:lang w:eastAsia="lt-LT"/>
        </w:rPr>
        <w:t>,</w:t>
      </w:r>
      <w:r w:rsidRPr="004D080F">
        <w:rPr>
          <w:lang w:eastAsia="lt-LT"/>
        </w:rPr>
        <w:t xml:space="preserve"> organizuojant atrankų vykdymą dėl vykimo moky</w:t>
      </w:r>
      <w:r>
        <w:rPr>
          <w:lang w:eastAsia="lt-LT"/>
        </w:rPr>
        <w:t xml:space="preserve">tis į JAV pagal </w:t>
      </w:r>
      <w:proofErr w:type="spellStart"/>
      <w:r>
        <w:rPr>
          <w:lang w:eastAsia="lt-LT"/>
        </w:rPr>
        <w:t>ExCEL</w:t>
      </w:r>
      <w:proofErr w:type="spellEnd"/>
      <w:r>
        <w:rPr>
          <w:lang w:eastAsia="lt-LT"/>
        </w:rPr>
        <w:t xml:space="preserve"> programą); su</w:t>
      </w:r>
      <w:r w:rsidRPr="004D080F">
        <w:rPr>
          <w:lang w:eastAsia="lt-LT"/>
        </w:rPr>
        <w:t xml:space="preserve"> Lietuvos nacionaline UNESCO komisija ir UNESCO asocijuotų mokyklų tinklu Lietuvoje organizuojant UNESCO klubo veiklą; su Europos savanorių tarnybos (EST) savanoriais bei juos siunčiančiomis organizacijomis; su ansamblio „Šėltinis“ partneriais užsienyje; su </w:t>
      </w:r>
      <w:proofErr w:type="spellStart"/>
      <w:r w:rsidRPr="004D080F">
        <w:t>J.V.</w:t>
      </w:r>
      <w:r>
        <w:rPr>
          <w:lang w:eastAsia="lt-LT"/>
        </w:rPr>
        <w:t>Gėtės</w:t>
      </w:r>
      <w:proofErr w:type="spellEnd"/>
      <w:r>
        <w:rPr>
          <w:lang w:eastAsia="lt-LT"/>
        </w:rPr>
        <w:t xml:space="preserve"> institutu.</w:t>
      </w:r>
    </w:p>
    <w:p w:rsidR="00A27E2B" w:rsidRPr="004D080F" w:rsidRDefault="00A27E2B" w:rsidP="00DA4186">
      <w:pPr>
        <w:tabs>
          <w:tab w:val="left" w:pos="437"/>
        </w:tabs>
        <w:suppressAutoHyphens w:val="0"/>
        <w:ind w:firstLine="709"/>
        <w:jc w:val="both"/>
        <w:rPr>
          <w:lang w:eastAsia="lt-LT"/>
        </w:rPr>
      </w:pPr>
      <w:r w:rsidRPr="004D080F">
        <w:rPr>
          <w:bCs/>
        </w:rPr>
        <w:t xml:space="preserve">Kiekvienais metais Šiaulių Didždvario gimnazija </w:t>
      </w:r>
      <w:r w:rsidRPr="004D080F">
        <w:t>ieško papildomų l</w:t>
      </w:r>
      <w:r w:rsidRPr="004D080F">
        <w:rPr>
          <w:bCs/>
        </w:rPr>
        <w:t>ėšų švietimo veikloms įgyvendinti, mokytojų ir mokinių tarptautiniams mainams finansuoti.</w:t>
      </w:r>
      <w:r>
        <w:rPr>
          <w:bCs/>
        </w:rPr>
        <w:t xml:space="preserve"> </w:t>
      </w:r>
      <w:r w:rsidRPr="001B2DEC">
        <w:t>Bendradarbiaudami su kolegomis iš kitų šalių, pedagogai ir mokiniai turi galimybę pažinti kitas kultūras, pasidalinti gerąja patirtimi, kurti bendrą metodinę-didaktinę medžiagą, ruošti įvairius projektų produktus.</w:t>
      </w:r>
    </w:p>
    <w:p w:rsidR="00A27E2B" w:rsidRPr="007B40D7" w:rsidRDefault="00A27E2B" w:rsidP="00DA4186">
      <w:pPr>
        <w:ind w:firstLine="709"/>
        <w:jc w:val="both"/>
      </w:pPr>
    </w:p>
    <w:tbl>
      <w:tblPr>
        <w:tblW w:w="0" w:type="auto"/>
        <w:tblInd w:w="5" w:type="dxa"/>
        <w:tblLayout w:type="fixed"/>
        <w:tblCellMar>
          <w:left w:w="0" w:type="dxa"/>
          <w:right w:w="0" w:type="dxa"/>
        </w:tblCellMar>
        <w:tblLook w:val="0000" w:firstRow="0" w:lastRow="0" w:firstColumn="0" w:lastColumn="0" w:noHBand="0" w:noVBand="0"/>
      </w:tblPr>
      <w:tblGrid>
        <w:gridCol w:w="4139"/>
        <w:gridCol w:w="1134"/>
        <w:gridCol w:w="1134"/>
        <w:gridCol w:w="1134"/>
        <w:gridCol w:w="1194"/>
      </w:tblGrid>
      <w:tr w:rsidR="00A27E2B" w:rsidRPr="007B40D7" w:rsidTr="00E00737">
        <w:trPr>
          <w:tblHeader/>
        </w:trPr>
        <w:tc>
          <w:tcPr>
            <w:tcW w:w="4139" w:type="dxa"/>
            <w:tcBorders>
              <w:top w:val="single" w:sz="4" w:space="0" w:color="000000"/>
              <w:left w:val="single" w:sz="4" w:space="0" w:color="000000"/>
              <w:bottom w:val="single" w:sz="8" w:space="0" w:color="000000"/>
            </w:tcBorders>
            <w:vAlign w:val="center"/>
          </w:tcPr>
          <w:p w:rsidR="00A27E2B" w:rsidRPr="00D7601A" w:rsidRDefault="00A27E2B" w:rsidP="00DA4186">
            <w:pPr>
              <w:keepNext/>
              <w:snapToGrid w:val="0"/>
              <w:jc w:val="center"/>
              <w:rPr>
                <w:b/>
              </w:rPr>
            </w:pPr>
            <w:r w:rsidRPr="00D7601A">
              <w:rPr>
                <w:b/>
              </w:rPr>
              <w:t>Rezultato vertinimo kriterijaus pavadinimas ir mato vienetas</w:t>
            </w:r>
          </w:p>
        </w:tc>
        <w:tc>
          <w:tcPr>
            <w:tcW w:w="1134" w:type="dxa"/>
            <w:tcBorders>
              <w:top w:val="single" w:sz="4" w:space="0" w:color="000000"/>
              <w:left w:val="single" w:sz="8" w:space="0" w:color="000000"/>
              <w:bottom w:val="single" w:sz="8" w:space="0" w:color="000000"/>
            </w:tcBorders>
            <w:vAlign w:val="center"/>
          </w:tcPr>
          <w:p w:rsidR="00A27E2B" w:rsidRPr="00D7601A" w:rsidRDefault="00A27E2B" w:rsidP="00DA4186">
            <w:pPr>
              <w:keepNext/>
              <w:snapToGrid w:val="0"/>
              <w:jc w:val="center"/>
              <w:rPr>
                <w:b/>
              </w:rPr>
            </w:pPr>
            <w:r w:rsidRPr="00D7601A">
              <w:rPr>
                <w:b/>
              </w:rPr>
              <w:t>2016 m</w:t>
            </w:r>
            <w:r>
              <w:rPr>
                <w:b/>
              </w:rPr>
              <w:t xml:space="preserve">. </w:t>
            </w:r>
            <w:r w:rsidRPr="00D7601A">
              <w:rPr>
                <w:b/>
              </w:rPr>
              <w:t>faktas</w:t>
            </w:r>
          </w:p>
        </w:tc>
        <w:tc>
          <w:tcPr>
            <w:tcW w:w="1134" w:type="dxa"/>
            <w:tcBorders>
              <w:top w:val="single" w:sz="4" w:space="0" w:color="000000"/>
              <w:left w:val="single" w:sz="8" w:space="0" w:color="000000"/>
              <w:bottom w:val="single" w:sz="8" w:space="0" w:color="000000"/>
            </w:tcBorders>
            <w:vAlign w:val="center"/>
          </w:tcPr>
          <w:p w:rsidR="00A27E2B" w:rsidRPr="00D7601A" w:rsidRDefault="00A27E2B" w:rsidP="00DA4186">
            <w:pPr>
              <w:keepNext/>
              <w:snapToGrid w:val="0"/>
              <w:jc w:val="center"/>
              <w:rPr>
                <w:b/>
              </w:rPr>
            </w:pPr>
            <w:r w:rsidRPr="00D7601A">
              <w:rPr>
                <w:b/>
                <w:iCs/>
              </w:rPr>
              <w:t>2017</w:t>
            </w:r>
            <w:r w:rsidRPr="00D7601A">
              <w:rPr>
                <w:b/>
              </w:rPr>
              <w:t xml:space="preserve"> m</w:t>
            </w:r>
            <w:r>
              <w:rPr>
                <w:b/>
              </w:rPr>
              <w:t>.</w:t>
            </w:r>
          </w:p>
        </w:tc>
        <w:tc>
          <w:tcPr>
            <w:tcW w:w="1134" w:type="dxa"/>
            <w:tcBorders>
              <w:top w:val="single" w:sz="4" w:space="0" w:color="000000"/>
              <w:left w:val="single" w:sz="8" w:space="0" w:color="000000"/>
              <w:bottom w:val="single" w:sz="8" w:space="0" w:color="000000"/>
            </w:tcBorders>
            <w:vAlign w:val="center"/>
          </w:tcPr>
          <w:p w:rsidR="00A27E2B" w:rsidRPr="00D7601A" w:rsidRDefault="00A27E2B" w:rsidP="00DA4186">
            <w:pPr>
              <w:keepNext/>
              <w:snapToGrid w:val="0"/>
              <w:jc w:val="center"/>
              <w:rPr>
                <w:b/>
              </w:rPr>
            </w:pPr>
            <w:r w:rsidRPr="00D7601A">
              <w:rPr>
                <w:b/>
              </w:rPr>
              <w:t>2018 m</w:t>
            </w:r>
            <w:r>
              <w:rPr>
                <w:b/>
              </w:rPr>
              <w:t>.</w:t>
            </w:r>
          </w:p>
        </w:tc>
        <w:tc>
          <w:tcPr>
            <w:tcW w:w="1194" w:type="dxa"/>
            <w:tcBorders>
              <w:top w:val="single" w:sz="4" w:space="0" w:color="000000"/>
              <w:left w:val="single" w:sz="8" w:space="0" w:color="000000"/>
              <w:bottom w:val="single" w:sz="8" w:space="0" w:color="000000"/>
              <w:right w:val="single" w:sz="4" w:space="0" w:color="000000"/>
            </w:tcBorders>
            <w:vAlign w:val="center"/>
          </w:tcPr>
          <w:p w:rsidR="00A27E2B" w:rsidRPr="00D7601A" w:rsidRDefault="00A27E2B" w:rsidP="00DA4186">
            <w:pPr>
              <w:keepNext/>
              <w:snapToGrid w:val="0"/>
              <w:jc w:val="center"/>
              <w:rPr>
                <w:b/>
              </w:rPr>
            </w:pPr>
            <w:r w:rsidRPr="00D7601A">
              <w:rPr>
                <w:b/>
              </w:rPr>
              <w:t>2019 m</w:t>
            </w:r>
            <w:r>
              <w:rPr>
                <w:b/>
              </w:rPr>
              <w:t>.</w:t>
            </w:r>
          </w:p>
        </w:tc>
      </w:tr>
      <w:tr w:rsidR="00A27E2B" w:rsidRPr="007B40D7" w:rsidTr="00E00737">
        <w:tc>
          <w:tcPr>
            <w:tcW w:w="4139" w:type="dxa"/>
            <w:tcBorders>
              <w:top w:val="single" w:sz="8" w:space="0" w:color="000000"/>
              <w:left w:val="single" w:sz="4" w:space="0" w:color="000000"/>
              <w:bottom w:val="single" w:sz="8" w:space="0" w:color="000000"/>
            </w:tcBorders>
          </w:tcPr>
          <w:p w:rsidR="00A27E2B" w:rsidRPr="00D7601A" w:rsidRDefault="00A27E2B" w:rsidP="00DA4186">
            <w:pPr>
              <w:snapToGrid w:val="0"/>
              <w:jc w:val="both"/>
              <w:rPr>
                <w:bCs/>
              </w:rPr>
            </w:pPr>
            <w:r w:rsidRPr="007B40D7">
              <w:t xml:space="preserve">1. </w:t>
            </w:r>
            <w:r w:rsidRPr="004D080F">
              <w:rPr>
                <w:bCs/>
              </w:rPr>
              <w:t xml:space="preserve">Įgyvendinamų </w:t>
            </w:r>
            <w:r>
              <w:rPr>
                <w:bCs/>
              </w:rPr>
              <w:t xml:space="preserve">tarptautinių </w:t>
            </w:r>
            <w:r w:rsidRPr="004D080F">
              <w:rPr>
                <w:bCs/>
              </w:rPr>
              <w:t xml:space="preserve">projektų skaičius </w:t>
            </w:r>
          </w:p>
        </w:tc>
        <w:tc>
          <w:tcPr>
            <w:tcW w:w="1134" w:type="dxa"/>
            <w:tcBorders>
              <w:top w:val="single" w:sz="8" w:space="0" w:color="000000"/>
              <w:left w:val="single" w:sz="8" w:space="0" w:color="000000"/>
              <w:bottom w:val="single" w:sz="8" w:space="0" w:color="000000"/>
            </w:tcBorders>
          </w:tcPr>
          <w:p w:rsidR="00A27E2B" w:rsidRPr="007B40D7" w:rsidRDefault="00D879F8" w:rsidP="00DA4186">
            <w:pPr>
              <w:snapToGrid w:val="0"/>
              <w:jc w:val="center"/>
            </w:pPr>
            <w:r>
              <w:t>7</w:t>
            </w:r>
          </w:p>
        </w:tc>
        <w:tc>
          <w:tcPr>
            <w:tcW w:w="1134" w:type="dxa"/>
            <w:tcBorders>
              <w:top w:val="single" w:sz="8" w:space="0" w:color="000000"/>
              <w:left w:val="single" w:sz="8" w:space="0" w:color="000000"/>
              <w:bottom w:val="single" w:sz="8" w:space="0" w:color="000000"/>
            </w:tcBorders>
          </w:tcPr>
          <w:p w:rsidR="00A27E2B" w:rsidRPr="007B40D7" w:rsidRDefault="00D879F8" w:rsidP="00DA4186">
            <w:pPr>
              <w:snapToGrid w:val="0"/>
              <w:jc w:val="center"/>
            </w:pPr>
            <w:r>
              <w:t>7</w:t>
            </w:r>
          </w:p>
        </w:tc>
        <w:tc>
          <w:tcPr>
            <w:tcW w:w="1134" w:type="dxa"/>
            <w:tcBorders>
              <w:top w:val="single" w:sz="8" w:space="0" w:color="000000"/>
              <w:left w:val="single" w:sz="8" w:space="0" w:color="000000"/>
              <w:bottom w:val="single" w:sz="8" w:space="0" w:color="000000"/>
            </w:tcBorders>
          </w:tcPr>
          <w:p w:rsidR="00A27E2B" w:rsidRPr="007B40D7" w:rsidRDefault="00D879F8" w:rsidP="00DA4186">
            <w:pPr>
              <w:snapToGrid w:val="0"/>
              <w:jc w:val="center"/>
            </w:pPr>
            <w:r>
              <w:t>7</w:t>
            </w:r>
          </w:p>
        </w:tc>
        <w:tc>
          <w:tcPr>
            <w:tcW w:w="1194" w:type="dxa"/>
            <w:tcBorders>
              <w:top w:val="single" w:sz="8" w:space="0" w:color="000000"/>
              <w:left w:val="single" w:sz="8" w:space="0" w:color="000000"/>
              <w:bottom w:val="single" w:sz="8" w:space="0" w:color="000000"/>
              <w:right w:val="single" w:sz="4" w:space="0" w:color="000000"/>
            </w:tcBorders>
          </w:tcPr>
          <w:p w:rsidR="00A27E2B" w:rsidRPr="007B40D7" w:rsidRDefault="00D879F8" w:rsidP="00DA4186">
            <w:pPr>
              <w:snapToGrid w:val="0"/>
              <w:jc w:val="center"/>
            </w:pPr>
            <w:r>
              <w:t>7</w:t>
            </w:r>
          </w:p>
        </w:tc>
      </w:tr>
      <w:tr w:rsidR="00A27E2B" w:rsidRPr="007B40D7" w:rsidTr="00D75114">
        <w:tc>
          <w:tcPr>
            <w:tcW w:w="4139" w:type="dxa"/>
            <w:tcBorders>
              <w:top w:val="single" w:sz="8" w:space="0" w:color="000000"/>
              <w:left w:val="single" w:sz="4" w:space="0" w:color="000000"/>
              <w:bottom w:val="single" w:sz="8" w:space="0" w:color="000000"/>
            </w:tcBorders>
          </w:tcPr>
          <w:p w:rsidR="00A27E2B" w:rsidRPr="007B40D7" w:rsidRDefault="00A27E2B" w:rsidP="00DA4186">
            <w:pPr>
              <w:keepNext/>
              <w:snapToGrid w:val="0"/>
              <w:jc w:val="both"/>
            </w:pPr>
            <w:r w:rsidRPr="007B40D7">
              <w:t>2.</w:t>
            </w:r>
            <w:r w:rsidRPr="004D080F">
              <w:t xml:space="preserve"> Atvykusių užsieniečių savanorišk</w:t>
            </w:r>
            <w:r>
              <w:t>ai</w:t>
            </w:r>
            <w:r w:rsidRPr="004D080F">
              <w:t xml:space="preserve"> tarnyb</w:t>
            </w:r>
            <w:r>
              <w:t>ai</w:t>
            </w:r>
            <w:r w:rsidRPr="004D080F">
              <w:t xml:space="preserve"> skaičius</w:t>
            </w:r>
          </w:p>
        </w:tc>
        <w:tc>
          <w:tcPr>
            <w:tcW w:w="1134" w:type="dxa"/>
            <w:tcBorders>
              <w:top w:val="single" w:sz="8" w:space="0" w:color="000000"/>
              <w:left w:val="single" w:sz="8" w:space="0" w:color="000000"/>
              <w:bottom w:val="single" w:sz="8" w:space="0" w:color="000000"/>
            </w:tcBorders>
          </w:tcPr>
          <w:p w:rsidR="00A27E2B" w:rsidRPr="007B40D7" w:rsidRDefault="00A27E2B" w:rsidP="00DA4186">
            <w:pPr>
              <w:snapToGrid w:val="0"/>
              <w:jc w:val="center"/>
            </w:pPr>
            <w:r>
              <w:t>5</w:t>
            </w:r>
          </w:p>
        </w:tc>
        <w:tc>
          <w:tcPr>
            <w:tcW w:w="1134" w:type="dxa"/>
            <w:tcBorders>
              <w:top w:val="single" w:sz="8" w:space="0" w:color="000000"/>
              <w:left w:val="single" w:sz="8" w:space="0" w:color="000000"/>
              <w:bottom w:val="single" w:sz="8" w:space="0" w:color="000000"/>
            </w:tcBorders>
          </w:tcPr>
          <w:p w:rsidR="00A27E2B" w:rsidRPr="007B40D7" w:rsidRDefault="00D879F8" w:rsidP="00DA4186">
            <w:pPr>
              <w:snapToGrid w:val="0"/>
              <w:jc w:val="center"/>
            </w:pPr>
            <w:r>
              <w:t>5</w:t>
            </w:r>
          </w:p>
        </w:tc>
        <w:tc>
          <w:tcPr>
            <w:tcW w:w="1134" w:type="dxa"/>
            <w:tcBorders>
              <w:top w:val="single" w:sz="8" w:space="0" w:color="000000"/>
              <w:left w:val="single" w:sz="8" w:space="0" w:color="000000"/>
              <w:bottom w:val="single" w:sz="8" w:space="0" w:color="000000"/>
            </w:tcBorders>
          </w:tcPr>
          <w:p w:rsidR="00A27E2B" w:rsidRPr="007B40D7" w:rsidRDefault="00D879F8" w:rsidP="00DA4186">
            <w:pPr>
              <w:snapToGrid w:val="0"/>
              <w:jc w:val="center"/>
            </w:pPr>
            <w:r>
              <w:t>7</w:t>
            </w:r>
          </w:p>
        </w:tc>
        <w:tc>
          <w:tcPr>
            <w:tcW w:w="1194" w:type="dxa"/>
            <w:tcBorders>
              <w:top w:val="single" w:sz="8" w:space="0" w:color="000000"/>
              <w:left w:val="single" w:sz="8" w:space="0" w:color="000000"/>
              <w:bottom w:val="single" w:sz="8" w:space="0" w:color="000000"/>
              <w:right w:val="single" w:sz="4" w:space="0" w:color="000000"/>
            </w:tcBorders>
          </w:tcPr>
          <w:p w:rsidR="00A27E2B" w:rsidRPr="007B40D7" w:rsidRDefault="00D879F8" w:rsidP="00DA4186">
            <w:pPr>
              <w:snapToGrid w:val="0"/>
              <w:jc w:val="center"/>
            </w:pPr>
            <w:r>
              <w:t>9</w:t>
            </w:r>
          </w:p>
        </w:tc>
      </w:tr>
      <w:tr w:rsidR="00A27E2B" w:rsidRPr="007B40D7" w:rsidTr="006C6492">
        <w:tc>
          <w:tcPr>
            <w:tcW w:w="4139" w:type="dxa"/>
            <w:tcBorders>
              <w:top w:val="single" w:sz="8" w:space="0" w:color="000000"/>
              <w:left w:val="single" w:sz="4" w:space="0" w:color="000000"/>
              <w:bottom w:val="single" w:sz="8" w:space="0" w:color="000000"/>
            </w:tcBorders>
          </w:tcPr>
          <w:p w:rsidR="00A27E2B" w:rsidRPr="007B40D7" w:rsidRDefault="00A27E2B" w:rsidP="00DA4186">
            <w:pPr>
              <w:keepNext/>
              <w:snapToGrid w:val="0"/>
              <w:jc w:val="both"/>
            </w:pPr>
            <w:r>
              <w:t xml:space="preserve">3. </w:t>
            </w:r>
            <w:r>
              <w:rPr>
                <w:bCs/>
              </w:rPr>
              <w:t xml:space="preserve">Tarptautinių projektų </w:t>
            </w:r>
            <w:proofErr w:type="spellStart"/>
            <w:r>
              <w:rPr>
                <w:bCs/>
              </w:rPr>
              <w:t>mobilumų</w:t>
            </w:r>
            <w:proofErr w:type="spellEnd"/>
            <w:r>
              <w:rPr>
                <w:bCs/>
              </w:rPr>
              <w:t xml:space="preserve"> skaičius</w:t>
            </w:r>
          </w:p>
        </w:tc>
        <w:tc>
          <w:tcPr>
            <w:tcW w:w="1134" w:type="dxa"/>
            <w:tcBorders>
              <w:top w:val="single" w:sz="8" w:space="0" w:color="000000"/>
              <w:left w:val="single" w:sz="8" w:space="0" w:color="000000"/>
              <w:bottom w:val="single" w:sz="8" w:space="0" w:color="000000"/>
            </w:tcBorders>
            <w:shd w:val="clear" w:color="auto" w:fill="FFFFFF" w:themeFill="background1"/>
          </w:tcPr>
          <w:p w:rsidR="00A27E2B" w:rsidRPr="006C6492" w:rsidRDefault="006C6492" w:rsidP="00DA4186">
            <w:pPr>
              <w:snapToGrid w:val="0"/>
              <w:jc w:val="center"/>
            </w:pPr>
            <w:r w:rsidRPr="006C6492">
              <w:t>23</w:t>
            </w:r>
          </w:p>
        </w:tc>
        <w:tc>
          <w:tcPr>
            <w:tcW w:w="1134" w:type="dxa"/>
            <w:tcBorders>
              <w:top w:val="single" w:sz="8" w:space="0" w:color="000000"/>
              <w:left w:val="single" w:sz="8" w:space="0" w:color="000000"/>
              <w:bottom w:val="single" w:sz="8" w:space="0" w:color="000000"/>
            </w:tcBorders>
            <w:shd w:val="clear" w:color="auto" w:fill="FFFFFF" w:themeFill="background1"/>
          </w:tcPr>
          <w:p w:rsidR="00A27E2B" w:rsidRPr="006C6492" w:rsidRDefault="006C6492" w:rsidP="00DA4186">
            <w:pPr>
              <w:snapToGrid w:val="0"/>
              <w:jc w:val="center"/>
            </w:pPr>
            <w:r w:rsidRPr="006C6492">
              <w:t>25</w:t>
            </w:r>
          </w:p>
        </w:tc>
        <w:tc>
          <w:tcPr>
            <w:tcW w:w="1134" w:type="dxa"/>
            <w:tcBorders>
              <w:top w:val="single" w:sz="8" w:space="0" w:color="000000"/>
              <w:left w:val="single" w:sz="8" w:space="0" w:color="000000"/>
              <w:bottom w:val="single" w:sz="8" w:space="0" w:color="000000"/>
            </w:tcBorders>
            <w:shd w:val="clear" w:color="auto" w:fill="FFFFFF" w:themeFill="background1"/>
          </w:tcPr>
          <w:p w:rsidR="00A27E2B" w:rsidRPr="006C6492" w:rsidRDefault="006C6492" w:rsidP="00DA4186">
            <w:pPr>
              <w:snapToGrid w:val="0"/>
              <w:jc w:val="center"/>
            </w:pPr>
            <w:r w:rsidRPr="006C6492">
              <w:t>25</w:t>
            </w:r>
          </w:p>
        </w:tc>
        <w:tc>
          <w:tcPr>
            <w:tcW w:w="1194" w:type="dxa"/>
            <w:tcBorders>
              <w:top w:val="single" w:sz="8" w:space="0" w:color="000000"/>
              <w:left w:val="single" w:sz="8" w:space="0" w:color="000000"/>
              <w:bottom w:val="single" w:sz="8" w:space="0" w:color="000000"/>
              <w:right w:val="single" w:sz="4" w:space="0" w:color="000000"/>
            </w:tcBorders>
            <w:shd w:val="clear" w:color="auto" w:fill="FFFFFF" w:themeFill="background1"/>
          </w:tcPr>
          <w:p w:rsidR="00A27E2B" w:rsidRPr="006C6492" w:rsidRDefault="006C6492" w:rsidP="00DA4186">
            <w:pPr>
              <w:snapToGrid w:val="0"/>
              <w:jc w:val="center"/>
            </w:pPr>
            <w:r w:rsidRPr="006C6492">
              <w:t>25</w:t>
            </w:r>
          </w:p>
        </w:tc>
      </w:tr>
      <w:tr w:rsidR="006C6492" w:rsidRPr="007B40D7" w:rsidTr="006C6492">
        <w:tc>
          <w:tcPr>
            <w:tcW w:w="4139" w:type="dxa"/>
            <w:tcBorders>
              <w:top w:val="single" w:sz="8" w:space="0" w:color="000000"/>
              <w:left w:val="single" w:sz="4" w:space="0" w:color="000000"/>
              <w:bottom w:val="single" w:sz="8" w:space="0" w:color="000000"/>
            </w:tcBorders>
          </w:tcPr>
          <w:p w:rsidR="006C6492" w:rsidRDefault="006C6492" w:rsidP="00DA4186">
            <w:pPr>
              <w:keepNext/>
              <w:snapToGrid w:val="0"/>
              <w:jc w:val="both"/>
            </w:pPr>
            <w:r>
              <w:t xml:space="preserve">4. Išsiunčiamų jaunuolių tarptautinei </w:t>
            </w:r>
            <w:proofErr w:type="spellStart"/>
            <w:r>
              <w:t>savanorystei</w:t>
            </w:r>
            <w:proofErr w:type="spellEnd"/>
            <w:r>
              <w:t xml:space="preserve"> skaičius</w:t>
            </w:r>
          </w:p>
        </w:tc>
        <w:tc>
          <w:tcPr>
            <w:tcW w:w="1134" w:type="dxa"/>
            <w:tcBorders>
              <w:top w:val="single" w:sz="8" w:space="0" w:color="000000"/>
              <w:left w:val="single" w:sz="8" w:space="0" w:color="000000"/>
              <w:bottom w:val="single" w:sz="8" w:space="0" w:color="000000"/>
            </w:tcBorders>
            <w:shd w:val="clear" w:color="auto" w:fill="FFFFFF" w:themeFill="background1"/>
          </w:tcPr>
          <w:p w:rsidR="006C6492" w:rsidRPr="006C6492" w:rsidRDefault="006C6492" w:rsidP="00DA4186">
            <w:pPr>
              <w:snapToGrid w:val="0"/>
              <w:jc w:val="center"/>
            </w:pPr>
            <w:r>
              <w:t>6</w:t>
            </w:r>
          </w:p>
        </w:tc>
        <w:tc>
          <w:tcPr>
            <w:tcW w:w="1134" w:type="dxa"/>
            <w:tcBorders>
              <w:top w:val="single" w:sz="8" w:space="0" w:color="000000"/>
              <w:left w:val="single" w:sz="8" w:space="0" w:color="000000"/>
              <w:bottom w:val="single" w:sz="8" w:space="0" w:color="000000"/>
            </w:tcBorders>
            <w:shd w:val="clear" w:color="auto" w:fill="FFFFFF" w:themeFill="background1"/>
          </w:tcPr>
          <w:p w:rsidR="006C6492" w:rsidRPr="006C6492" w:rsidRDefault="006C6492" w:rsidP="00DA4186">
            <w:pPr>
              <w:snapToGrid w:val="0"/>
              <w:jc w:val="center"/>
            </w:pPr>
            <w:r>
              <w:t>6</w:t>
            </w:r>
          </w:p>
        </w:tc>
        <w:tc>
          <w:tcPr>
            <w:tcW w:w="1134" w:type="dxa"/>
            <w:tcBorders>
              <w:top w:val="single" w:sz="8" w:space="0" w:color="000000"/>
              <w:left w:val="single" w:sz="8" w:space="0" w:color="000000"/>
              <w:bottom w:val="single" w:sz="8" w:space="0" w:color="000000"/>
            </w:tcBorders>
            <w:shd w:val="clear" w:color="auto" w:fill="FFFFFF" w:themeFill="background1"/>
          </w:tcPr>
          <w:p w:rsidR="006C6492" w:rsidRPr="006C6492" w:rsidRDefault="006C6492" w:rsidP="00DA4186">
            <w:pPr>
              <w:snapToGrid w:val="0"/>
              <w:jc w:val="center"/>
            </w:pPr>
            <w:r>
              <w:t>6</w:t>
            </w:r>
          </w:p>
        </w:tc>
        <w:tc>
          <w:tcPr>
            <w:tcW w:w="1194" w:type="dxa"/>
            <w:tcBorders>
              <w:top w:val="single" w:sz="8" w:space="0" w:color="000000"/>
              <w:left w:val="single" w:sz="8" w:space="0" w:color="000000"/>
              <w:bottom w:val="single" w:sz="8" w:space="0" w:color="000000"/>
              <w:right w:val="single" w:sz="4" w:space="0" w:color="000000"/>
            </w:tcBorders>
            <w:shd w:val="clear" w:color="auto" w:fill="FFFFFF" w:themeFill="background1"/>
          </w:tcPr>
          <w:p w:rsidR="006C6492" w:rsidRPr="006C6492" w:rsidRDefault="006C6492" w:rsidP="00DA4186">
            <w:pPr>
              <w:snapToGrid w:val="0"/>
              <w:jc w:val="center"/>
            </w:pPr>
            <w:r>
              <w:t>6</w:t>
            </w:r>
          </w:p>
        </w:tc>
      </w:tr>
      <w:tr w:rsidR="00A27E2B" w:rsidRPr="007B40D7" w:rsidTr="004025B2">
        <w:tc>
          <w:tcPr>
            <w:tcW w:w="4139" w:type="dxa"/>
            <w:tcBorders>
              <w:top w:val="single" w:sz="8" w:space="0" w:color="000000"/>
              <w:left w:val="single" w:sz="4" w:space="0" w:color="000000"/>
              <w:bottom w:val="single" w:sz="8" w:space="0" w:color="000000"/>
            </w:tcBorders>
          </w:tcPr>
          <w:p w:rsidR="00A27E2B" w:rsidRPr="004025B2" w:rsidRDefault="006C6492" w:rsidP="00DA4186">
            <w:pPr>
              <w:keepNext/>
              <w:snapToGrid w:val="0"/>
              <w:jc w:val="both"/>
            </w:pPr>
            <w:r>
              <w:t>5</w:t>
            </w:r>
            <w:r w:rsidR="00A27E2B" w:rsidRPr="00A26B58">
              <w:t>.</w:t>
            </w:r>
            <w:r w:rsidR="00A27E2B">
              <w:t xml:space="preserve"> Bendrų renginių su miesto socialiniais partneriais skaičius</w:t>
            </w:r>
          </w:p>
        </w:tc>
        <w:tc>
          <w:tcPr>
            <w:tcW w:w="1134" w:type="dxa"/>
            <w:tcBorders>
              <w:top w:val="single" w:sz="8" w:space="0" w:color="000000"/>
              <w:left w:val="single" w:sz="8" w:space="0" w:color="000000"/>
              <w:bottom w:val="single" w:sz="8" w:space="0" w:color="000000"/>
            </w:tcBorders>
          </w:tcPr>
          <w:p w:rsidR="00A27E2B" w:rsidRDefault="00A27E2B" w:rsidP="00DA4186">
            <w:pPr>
              <w:snapToGrid w:val="0"/>
              <w:jc w:val="center"/>
            </w:pPr>
            <w:r>
              <w:t>8</w:t>
            </w:r>
          </w:p>
        </w:tc>
        <w:tc>
          <w:tcPr>
            <w:tcW w:w="1134" w:type="dxa"/>
            <w:tcBorders>
              <w:top w:val="single" w:sz="8" w:space="0" w:color="000000"/>
              <w:left w:val="single" w:sz="8" w:space="0" w:color="000000"/>
              <w:bottom w:val="single" w:sz="8" w:space="0" w:color="000000"/>
            </w:tcBorders>
          </w:tcPr>
          <w:p w:rsidR="00A27E2B" w:rsidRDefault="00A27E2B" w:rsidP="00DA4186">
            <w:pPr>
              <w:snapToGrid w:val="0"/>
              <w:jc w:val="center"/>
            </w:pPr>
            <w:r>
              <w:t>8</w:t>
            </w:r>
          </w:p>
        </w:tc>
        <w:tc>
          <w:tcPr>
            <w:tcW w:w="1134" w:type="dxa"/>
            <w:tcBorders>
              <w:top w:val="single" w:sz="8" w:space="0" w:color="000000"/>
              <w:left w:val="single" w:sz="8" w:space="0" w:color="000000"/>
              <w:bottom w:val="single" w:sz="8" w:space="0" w:color="000000"/>
            </w:tcBorders>
          </w:tcPr>
          <w:p w:rsidR="00A27E2B" w:rsidRDefault="00A27E2B" w:rsidP="00DA4186">
            <w:pPr>
              <w:snapToGrid w:val="0"/>
              <w:jc w:val="center"/>
            </w:pPr>
            <w:r>
              <w:t>8</w:t>
            </w:r>
          </w:p>
        </w:tc>
        <w:tc>
          <w:tcPr>
            <w:tcW w:w="1194" w:type="dxa"/>
            <w:tcBorders>
              <w:top w:val="single" w:sz="8" w:space="0" w:color="000000"/>
              <w:left w:val="single" w:sz="8" w:space="0" w:color="000000"/>
              <w:bottom w:val="single" w:sz="8" w:space="0" w:color="000000"/>
              <w:right w:val="single" w:sz="4" w:space="0" w:color="000000"/>
            </w:tcBorders>
          </w:tcPr>
          <w:p w:rsidR="00A27E2B" w:rsidRDefault="00A27E2B" w:rsidP="00DA4186">
            <w:pPr>
              <w:snapToGrid w:val="0"/>
              <w:jc w:val="center"/>
            </w:pPr>
            <w:r>
              <w:t>8</w:t>
            </w:r>
          </w:p>
        </w:tc>
      </w:tr>
      <w:tr w:rsidR="00A27E2B" w:rsidRPr="007B40D7" w:rsidTr="00E00737">
        <w:tc>
          <w:tcPr>
            <w:tcW w:w="4139" w:type="dxa"/>
            <w:tcBorders>
              <w:top w:val="single" w:sz="8" w:space="0" w:color="000000"/>
              <w:left w:val="single" w:sz="4" w:space="0" w:color="000000"/>
              <w:bottom w:val="single" w:sz="4" w:space="0" w:color="000000"/>
            </w:tcBorders>
          </w:tcPr>
          <w:p w:rsidR="00A27E2B" w:rsidRPr="00C7083B" w:rsidRDefault="006C6492" w:rsidP="00DA4186">
            <w:pPr>
              <w:keepNext/>
              <w:snapToGrid w:val="0"/>
            </w:pPr>
            <w:r>
              <w:t>6</w:t>
            </w:r>
            <w:r w:rsidR="00A27E2B" w:rsidRPr="00C7083B">
              <w:t>. B</w:t>
            </w:r>
            <w:r w:rsidR="00A27E2B">
              <w:t>endrų renginių su šalies socialiniais partneriais skaičius</w:t>
            </w:r>
          </w:p>
        </w:tc>
        <w:tc>
          <w:tcPr>
            <w:tcW w:w="1134" w:type="dxa"/>
            <w:tcBorders>
              <w:top w:val="single" w:sz="8" w:space="0" w:color="000000"/>
              <w:left w:val="single" w:sz="8" w:space="0" w:color="000000"/>
              <w:bottom w:val="single" w:sz="4" w:space="0" w:color="000000"/>
            </w:tcBorders>
          </w:tcPr>
          <w:p w:rsidR="00A27E2B" w:rsidRDefault="00A27E2B" w:rsidP="00DA4186">
            <w:pPr>
              <w:snapToGrid w:val="0"/>
              <w:jc w:val="center"/>
            </w:pPr>
            <w:r>
              <w:t>4</w:t>
            </w:r>
          </w:p>
        </w:tc>
        <w:tc>
          <w:tcPr>
            <w:tcW w:w="1134" w:type="dxa"/>
            <w:tcBorders>
              <w:top w:val="single" w:sz="8" w:space="0" w:color="000000"/>
              <w:left w:val="single" w:sz="8" w:space="0" w:color="000000"/>
              <w:bottom w:val="single" w:sz="4" w:space="0" w:color="000000"/>
            </w:tcBorders>
          </w:tcPr>
          <w:p w:rsidR="00A27E2B" w:rsidRDefault="00A27E2B" w:rsidP="00DA4186">
            <w:pPr>
              <w:snapToGrid w:val="0"/>
              <w:jc w:val="center"/>
            </w:pPr>
            <w:r>
              <w:t>4</w:t>
            </w:r>
          </w:p>
        </w:tc>
        <w:tc>
          <w:tcPr>
            <w:tcW w:w="1134" w:type="dxa"/>
            <w:tcBorders>
              <w:top w:val="single" w:sz="8" w:space="0" w:color="000000"/>
              <w:left w:val="single" w:sz="8" w:space="0" w:color="000000"/>
              <w:bottom w:val="single" w:sz="4" w:space="0" w:color="000000"/>
            </w:tcBorders>
          </w:tcPr>
          <w:p w:rsidR="00A27E2B" w:rsidRDefault="00A27E2B" w:rsidP="00DA4186">
            <w:pPr>
              <w:snapToGrid w:val="0"/>
              <w:jc w:val="center"/>
            </w:pPr>
            <w:r>
              <w:t>4</w:t>
            </w:r>
          </w:p>
        </w:tc>
        <w:tc>
          <w:tcPr>
            <w:tcW w:w="1194" w:type="dxa"/>
            <w:tcBorders>
              <w:top w:val="single" w:sz="8" w:space="0" w:color="000000"/>
              <w:left w:val="single" w:sz="8" w:space="0" w:color="000000"/>
              <w:bottom w:val="single" w:sz="4" w:space="0" w:color="000000"/>
              <w:right w:val="single" w:sz="4" w:space="0" w:color="000000"/>
            </w:tcBorders>
          </w:tcPr>
          <w:p w:rsidR="00A27E2B" w:rsidRDefault="00A27E2B" w:rsidP="00DA4186">
            <w:pPr>
              <w:snapToGrid w:val="0"/>
              <w:jc w:val="center"/>
            </w:pPr>
            <w:r>
              <w:t>4</w:t>
            </w:r>
          </w:p>
        </w:tc>
      </w:tr>
    </w:tbl>
    <w:p w:rsidR="00A27E2B" w:rsidRDefault="00A27E2B" w:rsidP="00DA4186">
      <w:pPr>
        <w:jc w:val="center"/>
        <w:rPr>
          <w:b/>
          <w:color w:val="000000"/>
        </w:rPr>
      </w:pPr>
    </w:p>
    <w:p w:rsidR="00A27E2B" w:rsidRDefault="00A27E2B" w:rsidP="00DA4186">
      <w:pPr>
        <w:jc w:val="center"/>
        <w:rPr>
          <w:b/>
          <w:color w:val="000000"/>
        </w:rPr>
      </w:pPr>
      <w:r>
        <w:rPr>
          <w:b/>
          <w:color w:val="000000"/>
        </w:rPr>
        <w:t>V</w:t>
      </w:r>
      <w:r w:rsidRPr="007B40D7">
        <w:rPr>
          <w:b/>
          <w:color w:val="000000"/>
        </w:rPr>
        <w:t xml:space="preserve"> SKYRIUS</w:t>
      </w:r>
    </w:p>
    <w:p w:rsidR="00A27E2B" w:rsidRPr="007B40D7" w:rsidRDefault="00A27E2B" w:rsidP="00DA4186">
      <w:pPr>
        <w:jc w:val="center"/>
        <w:rPr>
          <w:b/>
          <w:color w:val="000000"/>
        </w:rPr>
      </w:pPr>
    </w:p>
    <w:p w:rsidR="00A27E2B" w:rsidRDefault="00A27E2B" w:rsidP="00B21B05">
      <w:pPr>
        <w:ind w:firstLine="709"/>
        <w:jc w:val="both"/>
        <w:rPr>
          <w:b/>
          <w:bCs/>
        </w:rPr>
      </w:pPr>
      <w:r>
        <w:rPr>
          <w:b/>
          <w:caps/>
        </w:rPr>
        <w:t xml:space="preserve">02. </w:t>
      </w:r>
      <w:r w:rsidRPr="007B40D7">
        <w:rPr>
          <w:b/>
          <w:caps/>
        </w:rPr>
        <w:t xml:space="preserve">TIKSLUI ĮGYVENDINTI SKIRTI </w:t>
      </w:r>
      <w:r w:rsidRPr="007B40D7">
        <w:rPr>
          <w:b/>
          <w:bCs/>
        </w:rPr>
        <w:t>UŽDAVINIAI IR PRIEMONĖS</w:t>
      </w:r>
    </w:p>
    <w:p w:rsidR="00A27E2B" w:rsidRPr="007B40D7" w:rsidRDefault="00A27E2B" w:rsidP="00DA4186">
      <w:pPr>
        <w:jc w:val="center"/>
        <w:rPr>
          <w:b/>
          <w:bCs/>
        </w:rPr>
      </w:pPr>
    </w:p>
    <w:p w:rsidR="00A27E2B" w:rsidRDefault="00A27E2B" w:rsidP="00DA4186">
      <w:pPr>
        <w:ind w:firstLine="709"/>
        <w:jc w:val="both"/>
        <w:rPr>
          <w:b/>
          <w:bCs/>
        </w:rPr>
      </w:pPr>
      <w:r w:rsidRPr="001B2DEC">
        <w:rPr>
          <w:b/>
          <w:bCs/>
        </w:rPr>
        <w:t xml:space="preserve">02.01. </w:t>
      </w:r>
      <w:r>
        <w:rPr>
          <w:b/>
          <w:bCs/>
        </w:rPr>
        <w:t>UŽDAVINYS. Vykdyti n</w:t>
      </w:r>
      <w:r w:rsidRPr="001B2DEC">
        <w:rPr>
          <w:b/>
          <w:bCs/>
        </w:rPr>
        <w:t>uosekl</w:t>
      </w:r>
      <w:r>
        <w:rPr>
          <w:b/>
          <w:bCs/>
        </w:rPr>
        <w:t>ų</w:t>
      </w:r>
      <w:r w:rsidRPr="001B2DEC">
        <w:rPr>
          <w:b/>
          <w:bCs/>
        </w:rPr>
        <w:t xml:space="preserve"> bendradarbiavim</w:t>
      </w:r>
      <w:r>
        <w:rPr>
          <w:b/>
          <w:bCs/>
        </w:rPr>
        <w:t>ą</w:t>
      </w:r>
      <w:r w:rsidRPr="001B2DEC">
        <w:rPr>
          <w:b/>
          <w:bCs/>
        </w:rPr>
        <w:t xml:space="preserve"> su tarptautiniais partneriais</w:t>
      </w:r>
      <w:r>
        <w:rPr>
          <w:b/>
          <w:bCs/>
        </w:rPr>
        <w:t xml:space="preserve"> ir įgyvendinti projektus.</w:t>
      </w:r>
    </w:p>
    <w:p w:rsidR="00A27E2B" w:rsidRDefault="00A27E2B" w:rsidP="00DA4186">
      <w:pPr>
        <w:ind w:firstLine="709"/>
        <w:jc w:val="both"/>
        <w:rPr>
          <w:bCs/>
        </w:rPr>
      </w:pPr>
      <w:r w:rsidRPr="004D080F">
        <w:t>Gimnazija 201</w:t>
      </w:r>
      <w:r>
        <w:t>7</w:t>
      </w:r>
      <w:r w:rsidRPr="004D080F">
        <w:t>-201</w:t>
      </w:r>
      <w:r>
        <w:t>9</w:t>
      </w:r>
      <w:r w:rsidRPr="004D080F">
        <w:t xml:space="preserve"> m</w:t>
      </w:r>
      <w:r>
        <w:t>.</w:t>
      </w:r>
      <w:r w:rsidRPr="004D080F">
        <w:t xml:space="preserve"> numato dalyvauti programų</w:t>
      </w:r>
      <w:r>
        <w:t>:</w:t>
      </w:r>
      <w:r w:rsidR="00011F12">
        <w:t xml:space="preserve"> „</w:t>
      </w:r>
      <w:proofErr w:type="spellStart"/>
      <w:r w:rsidR="00011F12">
        <w:t>Erasmus</w:t>
      </w:r>
      <w:proofErr w:type="spellEnd"/>
      <w:r w:rsidR="00011F12">
        <w:t>+“,</w:t>
      </w:r>
      <w:r w:rsidRPr="004D080F">
        <w:rPr>
          <w:rStyle w:val="Grietas"/>
          <w:b w:val="0"/>
          <w:bCs/>
        </w:rPr>
        <w:t xml:space="preserve"> „</w:t>
      </w:r>
      <w:proofErr w:type="spellStart"/>
      <w:r w:rsidRPr="004D080F">
        <w:rPr>
          <w:rStyle w:val="Grietas"/>
          <w:b w:val="0"/>
          <w:bCs/>
        </w:rPr>
        <w:t>Nordplus</w:t>
      </w:r>
      <w:proofErr w:type="spellEnd"/>
      <w:r>
        <w:rPr>
          <w:rStyle w:val="Grietas"/>
          <w:b w:val="0"/>
          <w:bCs/>
        </w:rPr>
        <w:t xml:space="preserve"> </w:t>
      </w:r>
      <w:proofErr w:type="spellStart"/>
      <w:r w:rsidRPr="004D080F">
        <w:rPr>
          <w:rStyle w:val="Grietas"/>
          <w:b w:val="0"/>
          <w:bCs/>
        </w:rPr>
        <w:t>Junior</w:t>
      </w:r>
      <w:proofErr w:type="spellEnd"/>
      <w:r w:rsidRPr="004D080F">
        <w:rPr>
          <w:rStyle w:val="Grietas"/>
          <w:b w:val="0"/>
          <w:bCs/>
        </w:rPr>
        <w:t>“ ir Lietuvos ir Lenkijos jaunimo mainų fondo</w:t>
      </w:r>
      <w:r>
        <w:rPr>
          <w:rStyle w:val="Grietas"/>
          <w:b w:val="0"/>
          <w:bCs/>
        </w:rPr>
        <w:t>,</w:t>
      </w:r>
      <w:r w:rsidRPr="004D080F">
        <w:rPr>
          <w:rStyle w:val="Grietas"/>
          <w:b w:val="0"/>
          <w:bCs/>
        </w:rPr>
        <w:t xml:space="preserve"> finansuojamose veiklose</w:t>
      </w:r>
      <w:r w:rsidRPr="004D080F">
        <w:t>. Dalyvavimas minėtų</w:t>
      </w:r>
      <w:r>
        <w:t xml:space="preserve"> </w:t>
      </w:r>
      <w:r w:rsidRPr="004D080F">
        <w:t>programų ir fondo projektuose, bendradarbiavimas su mokyklomis partnerėmis leidžia ne tik tobulinti ugdymo</w:t>
      </w:r>
      <w:r>
        <w:t>(</w:t>
      </w:r>
      <w:proofErr w:type="spellStart"/>
      <w:r>
        <w:t>si</w:t>
      </w:r>
      <w:proofErr w:type="spellEnd"/>
      <w:r>
        <w:t>)</w:t>
      </w:r>
      <w:r w:rsidRPr="004D080F">
        <w:t xml:space="preserve"> kokybę, plėtoti neformalųjį švietimą, bet ir tobulinti užsie</w:t>
      </w:r>
      <w:r>
        <w:t>nio kalbų žinias bei įgūdžius.</w:t>
      </w:r>
    </w:p>
    <w:p w:rsidR="00011F12" w:rsidRDefault="00A27E2B" w:rsidP="00DA4186">
      <w:pPr>
        <w:ind w:firstLine="709"/>
        <w:jc w:val="both"/>
        <w:rPr>
          <w:bCs/>
        </w:rPr>
      </w:pPr>
      <w:r w:rsidRPr="00D75114">
        <w:rPr>
          <w:bCs/>
        </w:rPr>
        <w:lastRenderedPageBreak/>
        <w:t>201</w:t>
      </w:r>
      <w:r>
        <w:rPr>
          <w:bCs/>
        </w:rPr>
        <w:t>6</w:t>
      </w:r>
      <w:r w:rsidRPr="00D75114">
        <w:rPr>
          <w:bCs/>
        </w:rPr>
        <w:t>-20</w:t>
      </w:r>
      <w:r>
        <w:rPr>
          <w:bCs/>
        </w:rPr>
        <w:t xml:space="preserve">20 </w:t>
      </w:r>
      <w:r w:rsidRPr="00D75114">
        <w:rPr>
          <w:bCs/>
        </w:rPr>
        <w:t xml:space="preserve">m. gimnazija yra akredituota kaip Europos savanorių tarnybos (EST) savanorius priimanti, siunčianti ir projektus koordinuojanti organizacija. Pagal </w:t>
      </w:r>
      <w:proofErr w:type="spellStart"/>
      <w:r>
        <w:rPr>
          <w:bCs/>
        </w:rPr>
        <w:t>Erasmus</w:t>
      </w:r>
      <w:proofErr w:type="spellEnd"/>
      <w:r>
        <w:rPr>
          <w:bCs/>
        </w:rPr>
        <w:t xml:space="preserve">+ programą </w:t>
      </w:r>
      <w:r w:rsidRPr="00D75114">
        <w:rPr>
          <w:bCs/>
        </w:rPr>
        <w:t xml:space="preserve">įgyvendinamas ilgalaikis EST projektas „Be </w:t>
      </w:r>
      <w:proofErr w:type="spellStart"/>
      <w:r w:rsidRPr="00D75114">
        <w:rPr>
          <w:bCs/>
        </w:rPr>
        <w:t>Radio-active</w:t>
      </w:r>
      <w:proofErr w:type="spellEnd"/>
      <w:r w:rsidRPr="00D75114">
        <w:rPr>
          <w:bCs/>
        </w:rPr>
        <w:t>“. Projekto vykdymo metu į gimnaziją atvyksta savanorišką tarnybą atlikti jaunimas iš Europos Sąjungos bei kaimyninių šalių. Savanoriai kartu su gimnazijos mokiniais bei mokytojais Radijo klube kuria laidas, organizuoja renginius, diskusijas, neform</w:t>
      </w:r>
      <w:r>
        <w:rPr>
          <w:bCs/>
        </w:rPr>
        <w:t>alius bendruomenės susitikimus.</w:t>
      </w:r>
    </w:p>
    <w:p w:rsidR="00011F12" w:rsidRDefault="00A27E2B" w:rsidP="00DA4186">
      <w:pPr>
        <w:ind w:firstLine="709"/>
        <w:jc w:val="both"/>
        <w:rPr>
          <w:bCs/>
        </w:rPr>
      </w:pPr>
      <w:r w:rsidRPr="00D75114">
        <w:rPr>
          <w:bCs/>
        </w:rPr>
        <w:t xml:space="preserve">Mokytojai taip pat yra skatinami įgyvendinti tarptautinius projektus </w:t>
      </w:r>
      <w:proofErr w:type="spellStart"/>
      <w:r w:rsidRPr="00D75114">
        <w:rPr>
          <w:bCs/>
        </w:rPr>
        <w:t>eTwining</w:t>
      </w:r>
      <w:proofErr w:type="spellEnd"/>
      <w:r w:rsidRPr="00D75114">
        <w:rPr>
          <w:bCs/>
        </w:rPr>
        <w:t xml:space="preserve"> portale, kuris skatina mokinių aktyvų įsitraukimą, bendravimą su kitų šalių mokiniais, gilinimąsi į mokiniams aktualias temas.</w:t>
      </w:r>
    </w:p>
    <w:p w:rsidR="00011F12" w:rsidRDefault="00A27E2B" w:rsidP="00DA4186">
      <w:pPr>
        <w:ind w:firstLine="709"/>
        <w:jc w:val="both"/>
        <w:rPr>
          <w:bCs/>
        </w:rPr>
      </w:pPr>
      <w:r>
        <w:rPr>
          <w:bCs/>
        </w:rPr>
        <w:t>02.01.01. PRIEMONĖ. EST projektų įgyvendinimas.</w:t>
      </w:r>
    </w:p>
    <w:p w:rsidR="00A27E2B" w:rsidRPr="00D75114" w:rsidRDefault="00A27E2B" w:rsidP="00DA4186">
      <w:pPr>
        <w:ind w:firstLine="709"/>
        <w:jc w:val="both"/>
        <w:rPr>
          <w:bCs/>
        </w:rPr>
      </w:pPr>
      <w:r>
        <w:rPr>
          <w:bCs/>
        </w:rPr>
        <w:t xml:space="preserve">02.01.02. PRIEMONĖ. Tarptautinių projektų </w:t>
      </w:r>
      <w:proofErr w:type="spellStart"/>
      <w:r>
        <w:rPr>
          <w:bCs/>
        </w:rPr>
        <w:t>mobilumų</w:t>
      </w:r>
      <w:proofErr w:type="spellEnd"/>
      <w:r>
        <w:rPr>
          <w:bCs/>
        </w:rPr>
        <w:t xml:space="preserve"> įgyvendinimas.</w:t>
      </w:r>
    </w:p>
    <w:p w:rsidR="00A27E2B" w:rsidRPr="001B2DEC" w:rsidRDefault="00A27E2B" w:rsidP="00DA4186">
      <w:pPr>
        <w:ind w:firstLine="709"/>
        <w:jc w:val="both"/>
        <w:rPr>
          <w:b/>
        </w:rPr>
      </w:pPr>
      <w:r w:rsidRPr="001B2DEC">
        <w:rPr>
          <w:b/>
        </w:rPr>
        <w:t>02.02. UŽDAVINYS. Plėtoti bendradarbiavimą su miesto ir šalies socialiniais partneriais.</w:t>
      </w:r>
    </w:p>
    <w:p w:rsidR="00011F12" w:rsidRDefault="00A27E2B" w:rsidP="00DA4186">
      <w:pPr>
        <w:tabs>
          <w:tab w:val="left" w:pos="437"/>
        </w:tabs>
        <w:suppressAutoHyphens w:val="0"/>
        <w:ind w:firstLine="709"/>
        <w:jc w:val="both"/>
      </w:pPr>
      <w:r w:rsidRPr="004D080F">
        <w:t xml:space="preserve">Gimnazija, siekdama tobulinti ugdymo kokybę, gerinti mokinių adaptaciją, pasitelkia socialinius partnerius. </w:t>
      </w:r>
      <w:r>
        <w:t>Mokykla</w:t>
      </w:r>
      <w:r w:rsidRPr="004D080F">
        <w:t xml:space="preserve"> vykdo kolegialų bendradarbiavimą su Šiaulių miesto mokyklomis (Jovaro, </w:t>
      </w:r>
      <w:proofErr w:type="spellStart"/>
      <w:r w:rsidRPr="004D080F">
        <w:t>Salduvės</w:t>
      </w:r>
      <w:proofErr w:type="spellEnd"/>
      <w:r w:rsidRPr="004D080F">
        <w:t>, V</w:t>
      </w:r>
      <w:r>
        <w:t>.</w:t>
      </w:r>
      <w:r w:rsidRPr="004D080F">
        <w:t xml:space="preserve"> Kudirkos</w:t>
      </w:r>
      <w:r>
        <w:t xml:space="preserve">, </w:t>
      </w:r>
      <w:r w:rsidRPr="002F7D88">
        <w:t xml:space="preserve">Dainų </w:t>
      </w:r>
      <w:r w:rsidRPr="004D080F">
        <w:t>progimnazijomis, J</w:t>
      </w:r>
      <w:r>
        <w:t>.</w:t>
      </w:r>
      <w:r w:rsidRPr="004D080F">
        <w:t xml:space="preserve"> Janonio gimnazija).</w:t>
      </w:r>
    </w:p>
    <w:p w:rsidR="00011F12" w:rsidRDefault="00A27E2B" w:rsidP="00DA4186">
      <w:pPr>
        <w:tabs>
          <w:tab w:val="left" w:pos="437"/>
        </w:tabs>
        <w:suppressAutoHyphens w:val="0"/>
        <w:ind w:firstLine="709"/>
        <w:jc w:val="both"/>
      </w:pPr>
      <w:r w:rsidRPr="004D080F">
        <w:t>Siekdama užtikrinti ugdymo</w:t>
      </w:r>
      <w:r>
        <w:t>(</w:t>
      </w:r>
      <w:proofErr w:type="spellStart"/>
      <w:r>
        <w:t>si</w:t>
      </w:r>
      <w:proofErr w:type="spellEnd"/>
      <w:r>
        <w:t>)</w:t>
      </w:r>
      <w:r w:rsidRPr="004D080F">
        <w:t xml:space="preserve"> įvairovę, kokybišką ir įvairią veiklą kultūrinių, pažintinių dienų metu, organizuodama pamokas netradicinėse aplinkose, gimnazija bendradarbiauja su įvairiomis miesto, šalies institucijomis (ŠU, P. Višinskio bibliotekomis, ,,Aušros“ muziejumi, J. V. Gėtės institutu, Lietuvos genocido muziejumi ir kt.).</w:t>
      </w:r>
    </w:p>
    <w:p w:rsidR="00011F12" w:rsidRDefault="00A27E2B" w:rsidP="00DA4186">
      <w:pPr>
        <w:tabs>
          <w:tab w:val="left" w:pos="437"/>
        </w:tabs>
        <w:suppressAutoHyphens w:val="0"/>
        <w:ind w:firstLine="709"/>
        <w:jc w:val="both"/>
      </w:pPr>
      <w:r w:rsidRPr="004D080F">
        <w:t xml:space="preserve">Užtikrindama profesinį informavimą ir </w:t>
      </w:r>
      <w:proofErr w:type="spellStart"/>
      <w:r w:rsidRPr="004D080F">
        <w:t>veiklinimą</w:t>
      </w:r>
      <w:proofErr w:type="spellEnd"/>
      <w:r w:rsidRPr="004D080F">
        <w:t>, gimnazija bendradarbiauja su miesto ir šalies inst</w:t>
      </w:r>
      <w:r>
        <w:t xml:space="preserve">itucijomis (ŠU, VGTU, VU, VDU, ISM, </w:t>
      </w:r>
      <w:r w:rsidRPr="004D080F">
        <w:rPr>
          <w:lang w:eastAsia="lt-LT"/>
        </w:rPr>
        <w:t>Šiaulių Darbo rinkos mokymo ir konsultavimo centru,</w:t>
      </w:r>
      <w:r>
        <w:rPr>
          <w:lang w:eastAsia="lt-LT"/>
        </w:rPr>
        <w:t xml:space="preserve"> </w:t>
      </w:r>
      <w:r w:rsidRPr="004D080F">
        <w:rPr>
          <w:lang w:eastAsia="lt-LT"/>
        </w:rPr>
        <w:t>Šiaulių profesinio rengimo centru ir kt.)</w:t>
      </w:r>
      <w:r w:rsidRPr="004D080F">
        <w:t xml:space="preserve">, įtraukia mokinių tėvus (globėjus, rūpintojus) ir veda karjeros ugdymo </w:t>
      </w:r>
      <w:proofErr w:type="spellStart"/>
      <w:r w:rsidRPr="004D080F">
        <w:t>užsiėmimus</w:t>
      </w:r>
      <w:proofErr w:type="spellEnd"/>
      <w:r w:rsidRPr="004D080F">
        <w:t xml:space="preserve"> jų darbovietėse.</w:t>
      </w:r>
    </w:p>
    <w:p w:rsidR="00011F12" w:rsidRDefault="00A27E2B" w:rsidP="00DA4186">
      <w:pPr>
        <w:tabs>
          <w:tab w:val="left" w:pos="437"/>
        </w:tabs>
        <w:suppressAutoHyphens w:val="0"/>
        <w:ind w:firstLine="709"/>
        <w:jc w:val="both"/>
      </w:pPr>
      <w:r w:rsidRPr="004301C5">
        <w:rPr>
          <w:lang w:eastAsia="lt-LT"/>
        </w:rPr>
        <w:t>Gimnazija, organizuodama mokinių socialinę veiklą, skatindama savanorystę, pagalbą, bendradarbiauja su įvairiomis miesto, šalies insti</w:t>
      </w:r>
      <w:r w:rsidR="00D86423">
        <w:rPr>
          <w:lang w:eastAsia="lt-LT"/>
        </w:rPr>
        <w:t>tucijomis: VO</w:t>
      </w:r>
      <w:r w:rsidRPr="004301C5">
        <w:rPr>
          <w:lang w:eastAsia="lt-LT"/>
        </w:rPr>
        <w:t xml:space="preserve"> „Gelbėkit vaikus“, </w:t>
      </w:r>
      <w:r w:rsidR="00D86423" w:rsidRPr="00397048">
        <w:t>VšĮ „Gelbėkit vai</w:t>
      </w:r>
      <w:r w:rsidR="00D86423">
        <w:t>kus“ Šiaulių vaikų dienos centru</w:t>
      </w:r>
      <w:r w:rsidR="00D86423">
        <w:rPr>
          <w:lang w:eastAsia="lt-LT"/>
        </w:rPr>
        <w:t xml:space="preserve">, </w:t>
      </w:r>
      <w:r w:rsidR="00F86924" w:rsidRPr="00F86924">
        <w:rPr>
          <w:lang w:eastAsia="lt-LT"/>
        </w:rPr>
        <w:t xml:space="preserve">Šiaulių </w:t>
      </w:r>
      <w:proofErr w:type="spellStart"/>
      <w:r w:rsidR="00F86924" w:rsidRPr="00F86924">
        <w:rPr>
          <w:lang w:eastAsia="lt-LT"/>
        </w:rPr>
        <w:t>šv.</w:t>
      </w:r>
      <w:proofErr w:type="spellEnd"/>
      <w:r w:rsidR="00F86924" w:rsidRPr="00F86924">
        <w:rPr>
          <w:lang w:eastAsia="lt-LT"/>
        </w:rPr>
        <w:t xml:space="preserve"> Apaštalo Petro ir Pauliaus katedr</w:t>
      </w:r>
      <w:r w:rsidR="00F86924">
        <w:rPr>
          <w:lang w:eastAsia="lt-LT"/>
        </w:rPr>
        <w:t>os parapijos vaikų dienos centru,</w:t>
      </w:r>
      <w:r w:rsidR="00F86924" w:rsidRPr="00F86924">
        <w:rPr>
          <w:lang w:eastAsia="lt-LT"/>
        </w:rPr>
        <w:t xml:space="preserve"> Šiaulių miesto savivaldybės Socia</w:t>
      </w:r>
      <w:r w:rsidR="00F86924">
        <w:rPr>
          <w:lang w:eastAsia="lt-LT"/>
        </w:rPr>
        <w:t>linių paslaugų centro padaliniu</w:t>
      </w:r>
      <w:r w:rsidRPr="004301C5">
        <w:rPr>
          <w:lang w:eastAsia="lt-LT"/>
        </w:rPr>
        <w:t xml:space="preserve">, VŠĮ „Mes Darom“, VŠĮ ,,Maisto bankas“, Jaunimo tarptautinio bendradarbiavimo agentūra, Europos savanorių tarnyba ir kitais </w:t>
      </w:r>
      <w:r w:rsidRPr="004301C5">
        <w:t>nevyriausybinių organizacijų, viešųjų įstaigų verslo</w:t>
      </w:r>
      <w:r>
        <w:t xml:space="preserve"> </w:t>
      </w:r>
      <w:r w:rsidRPr="004301C5">
        <w:t>partneriais.</w:t>
      </w:r>
    </w:p>
    <w:p w:rsidR="00011F12" w:rsidRDefault="00A27E2B" w:rsidP="00DA4186">
      <w:pPr>
        <w:tabs>
          <w:tab w:val="left" w:pos="437"/>
        </w:tabs>
        <w:suppressAutoHyphens w:val="0"/>
        <w:ind w:firstLine="709"/>
        <w:jc w:val="both"/>
      </w:pPr>
      <w:r>
        <w:rPr>
          <w:lang w:eastAsia="lt-LT"/>
        </w:rPr>
        <w:t>Gimnazija, siekdama diegti švietimo naujoves, t</w:t>
      </w:r>
      <w:r w:rsidRPr="004D080F">
        <w:rPr>
          <w:lang w:eastAsia="lt-LT"/>
        </w:rPr>
        <w:t xml:space="preserve">obulindama </w:t>
      </w:r>
      <w:r>
        <w:rPr>
          <w:lang w:eastAsia="lt-LT"/>
        </w:rPr>
        <w:t xml:space="preserve">pedagoginių darbuotojų </w:t>
      </w:r>
      <w:r w:rsidRPr="004D080F">
        <w:rPr>
          <w:lang w:eastAsia="lt-LT"/>
        </w:rPr>
        <w:t>kvalifikaciją, bendradarbiauja su Šiaulių miesto savivaldybės, Panevėžio švietimo centrais, Lietuvos nuotolinio ir e. mokymosi (</w:t>
      </w:r>
      <w:proofErr w:type="spellStart"/>
      <w:r w:rsidRPr="004D080F">
        <w:rPr>
          <w:lang w:eastAsia="lt-LT"/>
        </w:rPr>
        <w:t>Lie</w:t>
      </w:r>
      <w:proofErr w:type="spellEnd"/>
      <w:r w:rsidRPr="004D080F">
        <w:rPr>
          <w:lang w:eastAsia="lt-LT"/>
        </w:rPr>
        <w:t xml:space="preserve"> DM) asociacija, l</w:t>
      </w:r>
      <w:r w:rsidRPr="004D080F">
        <w:t>eidyklomis ir kt.</w:t>
      </w:r>
    </w:p>
    <w:p w:rsidR="00011F12" w:rsidRDefault="00A27E2B" w:rsidP="00DA4186">
      <w:pPr>
        <w:tabs>
          <w:tab w:val="left" w:pos="437"/>
        </w:tabs>
        <w:suppressAutoHyphens w:val="0"/>
        <w:ind w:firstLine="709"/>
        <w:jc w:val="both"/>
      </w:pPr>
      <w:r>
        <w:t xml:space="preserve">02.02.01. </w:t>
      </w:r>
      <w:r>
        <w:rPr>
          <w:bCs/>
        </w:rPr>
        <w:t>PRIEMONĖ. Bendradarbiavimas su miesto socialiniais partneriais.</w:t>
      </w:r>
    </w:p>
    <w:p w:rsidR="00A27E2B" w:rsidRDefault="00A27E2B" w:rsidP="00DA4186">
      <w:pPr>
        <w:tabs>
          <w:tab w:val="left" w:pos="437"/>
        </w:tabs>
        <w:suppressAutoHyphens w:val="0"/>
        <w:ind w:firstLine="709"/>
        <w:jc w:val="both"/>
      </w:pPr>
      <w:r>
        <w:t xml:space="preserve">02.02.02. PRIEMONĖ. Bendradarbiavimas su šalies socialiniais partneriais. </w:t>
      </w:r>
    </w:p>
    <w:p w:rsidR="00A27E2B" w:rsidRDefault="00A27E2B" w:rsidP="00DA4186"/>
    <w:p w:rsidR="00A27E2B" w:rsidRDefault="00A27E2B" w:rsidP="00DA4186">
      <w:pPr>
        <w:jc w:val="center"/>
        <w:rPr>
          <w:b/>
          <w:color w:val="000000"/>
        </w:rPr>
      </w:pPr>
      <w:r>
        <w:rPr>
          <w:b/>
          <w:color w:val="000000"/>
        </w:rPr>
        <w:t>V</w:t>
      </w:r>
      <w:r w:rsidRPr="007B40D7">
        <w:rPr>
          <w:b/>
          <w:color w:val="000000"/>
        </w:rPr>
        <w:t>I SKYRIUS</w:t>
      </w:r>
    </w:p>
    <w:p w:rsidR="00A27E2B" w:rsidRPr="007B40D7" w:rsidRDefault="00A27E2B" w:rsidP="00DA4186">
      <w:pPr>
        <w:jc w:val="center"/>
        <w:rPr>
          <w:b/>
          <w:color w:val="000000"/>
        </w:rPr>
      </w:pPr>
    </w:p>
    <w:p w:rsidR="00A27E2B" w:rsidRDefault="00A27E2B" w:rsidP="00DA4186">
      <w:pPr>
        <w:ind w:firstLine="709"/>
        <w:jc w:val="both"/>
        <w:rPr>
          <w:b/>
          <w:bCs/>
        </w:rPr>
      </w:pPr>
      <w:r>
        <w:rPr>
          <w:b/>
        </w:rPr>
        <w:t xml:space="preserve">03. TIKSLAS. </w:t>
      </w:r>
      <w:r w:rsidRPr="000D243F">
        <w:rPr>
          <w:b/>
          <w:bCs/>
        </w:rPr>
        <w:t>Saugios ir draugiškos a</w:t>
      </w:r>
      <w:r>
        <w:rPr>
          <w:b/>
          <w:bCs/>
        </w:rPr>
        <w:t>plinkos kūrimas ir puoselėjimas.</w:t>
      </w:r>
    </w:p>
    <w:p w:rsidR="00A27E2B" w:rsidRDefault="00A27E2B" w:rsidP="00DA4186">
      <w:pPr>
        <w:pStyle w:val="ListParagraph10"/>
        <w:tabs>
          <w:tab w:val="left" w:pos="468"/>
        </w:tabs>
        <w:ind w:left="0" w:firstLine="709"/>
        <w:jc w:val="both"/>
      </w:pPr>
      <w:r>
        <w:rPr>
          <w:bCs/>
        </w:rPr>
        <w:t xml:space="preserve">Vadovaujantis </w:t>
      </w:r>
      <w:r w:rsidRPr="005B1972">
        <w:rPr>
          <w:bCs/>
        </w:rPr>
        <w:t xml:space="preserve">Pradinio, pagrindinio ir vidurinio ugdymo </w:t>
      </w:r>
      <w:r>
        <w:rPr>
          <w:bCs/>
        </w:rPr>
        <w:t xml:space="preserve">programų aprašo nuostatomis, galima tvirtinti, kad </w:t>
      </w:r>
      <w:r>
        <w:t xml:space="preserve">gimnazijos bendruomenės nariai </w:t>
      </w:r>
      <w:r w:rsidRPr="00687EAB">
        <w:t xml:space="preserve"> jauči</w:t>
      </w:r>
      <w:r>
        <w:t>asi saugiai, patogiai, jaukiai, tarpusavio santykiai yra</w:t>
      </w:r>
      <w:r w:rsidRPr="00687EAB">
        <w:t xml:space="preserve"> pagarbūs, konstruktyvūs, geranoriški, tolerantiški, lygiaverčiai, grindžiami bendradarbiavimu, </w:t>
      </w:r>
      <w:proofErr w:type="spellStart"/>
      <w:r w:rsidRPr="00687EAB">
        <w:t>atjauta</w:t>
      </w:r>
      <w:proofErr w:type="spellEnd"/>
      <w:r w:rsidRPr="00687EAB">
        <w:t>. Mokiniu pasitikima, pripažįstami jo poreikiai, lūkesčiai, nuomonė, sukurta pagalbos mokiniui sistema. Mokytojai</w:t>
      </w:r>
      <w:r>
        <w:t>, pagalbos specialistai, gimnazijos vadovai</w:t>
      </w:r>
      <w:r w:rsidRPr="00687EAB">
        <w:t xml:space="preserve"> pozityviai priima kiekvieną mokinį, geba valdyti kritines elgesio situacijas, įveikti iššūkius.</w:t>
      </w:r>
    </w:p>
    <w:p w:rsidR="00A27E2B" w:rsidRPr="004D080F" w:rsidRDefault="00A27E2B" w:rsidP="00DA4186">
      <w:pPr>
        <w:pStyle w:val="ListParagraph10"/>
        <w:tabs>
          <w:tab w:val="left" w:pos="468"/>
        </w:tabs>
        <w:ind w:left="0" w:firstLine="709"/>
        <w:jc w:val="both"/>
      </w:pPr>
      <w:r w:rsidRPr="004D080F">
        <w:t>Siekiant užtikrinti saugumą, mokiniams teikiama operatyvi ir veiksminga pagalba: mokiniui sudarytos sąlygos pagalbą gauti iš jį mokančio mokytojo tiek pamokų metu, tiek kitu, susitartu laiku, iš klasių kuratoriaus, socialinio pedagogo, psichologo, profesijos patarėjo, vadovų.</w:t>
      </w:r>
      <w:r w:rsidRPr="004950BE">
        <w:t xml:space="preserve"> </w:t>
      </w:r>
      <w:r w:rsidRPr="004D080F">
        <w:t xml:space="preserve">Be to, mokinių </w:t>
      </w:r>
      <w:r w:rsidRPr="004D080F">
        <w:lastRenderedPageBreak/>
        <w:t xml:space="preserve">problemas mokytojai sprendžia bendradarbiaudami su klasių kuratoriais, psichologu, socialiniu pedagogu.  </w:t>
      </w:r>
    </w:p>
    <w:p w:rsidR="00A27E2B" w:rsidRPr="004D080F" w:rsidRDefault="00A27E2B" w:rsidP="00DA4186">
      <w:pPr>
        <w:tabs>
          <w:tab w:val="left" w:pos="993"/>
        </w:tabs>
        <w:ind w:firstLine="709"/>
        <w:jc w:val="both"/>
      </w:pPr>
      <w:r w:rsidRPr="004D080F">
        <w:t>Gimnazijos mokytojams pirmiausia pagalbą teikia jų ugdymo skyrių vedėjai. Vadovų komanda, siekdama mokytojams suteikti savalaikę pagalbą, sistemingai organiz</w:t>
      </w:r>
      <w:r>
        <w:t>uoja susitikimus su naujais</w:t>
      </w:r>
      <w:r w:rsidRPr="004D080F">
        <w:t xml:space="preserve"> darbuotojais, kviečia individualiems pokalbiams, sprendžia mokytojų darbo problemas.</w:t>
      </w:r>
    </w:p>
    <w:p w:rsidR="00A27E2B" w:rsidRPr="00ED3382" w:rsidRDefault="00A27E2B" w:rsidP="00DA4186">
      <w:pPr>
        <w:tabs>
          <w:tab w:val="left" w:pos="468"/>
        </w:tabs>
        <w:ind w:firstLine="709"/>
        <w:jc w:val="both"/>
      </w:pPr>
      <w:r w:rsidRPr="004D080F">
        <w:t>Gimnazijoje veikia Gimnazijos ir mokinių tėvų (globėjų, rūpintojų) informavimo, švietimo ir bendradarbiavimo sistema.</w:t>
      </w:r>
    </w:p>
    <w:p w:rsidR="00A27E2B" w:rsidRPr="000D243F" w:rsidRDefault="00A27E2B" w:rsidP="00DA4186">
      <w:pPr>
        <w:ind w:firstLine="567"/>
        <w:jc w:val="both"/>
        <w:rPr>
          <w:bCs/>
        </w:rPr>
      </w:pPr>
    </w:p>
    <w:tbl>
      <w:tblPr>
        <w:tblW w:w="0" w:type="auto"/>
        <w:tblInd w:w="5" w:type="dxa"/>
        <w:tblLayout w:type="fixed"/>
        <w:tblCellMar>
          <w:left w:w="0" w:type="dxa"/>
          <w:right w:w="0" w:type="dxa"/>
        </w:tblCellMar>
        <w:tblLook w:val="0000" w:firstRow="0" w:lastRow="0" w:firstColumn="0" w:lastColumn="0" w:noHBand="0" w:noVBand="0"/>
      </w:tblPr>
      <w:tblGrid>
        <w:gridCol w:w="4139"/>
        <w:gridCol w:w="1134"/>
        <w:gridCol w:w="1134"/>
        <w:gridCol w:w="6"/>
        <w:gridCol w:w="1128"/>
        <w:gridCol w:w="1197"/>
      </w:tblGrid>
      <w:tr w:rsidR="00A27E2B" w:rsidRPr="007B40D7" w:rsidTr="00804DD4">
        <w:trPr>
          <w:tblHeader/>
        </w:trPr>
        <w:tc>
          <w:tcPr>
            <w:tcW w:w="4139" w:type="dxa"/>
            <w:tcBorders>
              <w:top w:val="single" w:sz="4" w:space="0" w:color="000000"/>
              <w:left w:val="single" w:sz="4" w:space="0" w:color="000000"/>
              <w:bottom w:val="single" w:sz="8" w:space="0" w:color="000000"/>
            </w:tcBorders>
            <w:vAlign w:val="center"/>
          </w:tcPr>
          <w:p w:rsidR="00A27E2B" w:rsidRPr="004950BE" w:rsidRDefault="00A27E2B" w:rsidP="00DA4186">
            <w:pPr>
              <w:keepNext/>
              <w:snapToGrid w:val="0"/>
              <w:jc w:val="center"/>
              <w:rPr>
                <w:b/>
              </w:rPr>
            </w:pPr>
            <w:r w:rsidRPr="004950BE">
              <w:rPr>
                <w:b/>
              </w:rPr>
              <w:t>Rezultato vertinimo kriterijaus pavadinimas ir mato vienetas</w:t>
            </w:r>
          </w:p>
        </w:tc>
        <w:tc>
          <w:tcPr>
            <w:tcW w:w="1134" w:type="dxa"/>
            <w:tcBorders>
              <w:top w:val="single" w:sz="4" w:space="0" w:color="000000"/>
              <w:left w:val="single" w:sz="8" w:space="0" w:color="000000"/>
              <w:bottom w:val="single" w:sz="8" w:space="0" w:color="000000"/>
            </w:tcBorders>
            <w:vAlign w:val="center"/>
          </w:tcPr>
          <w:p w:rsidR="00A27E2B" w:rsidRPr="004950BE" w:rsidRDefault="00A27E2B" w:rsidP="00DA4186">
            <w:pPr>
              <w:keepNext/>
              <w:snapToGrid w:val="0"/>
              <w:jc w:val="center"/>
              <w:rPr>
                <w:b/>
              </w:rPr>
            </w:pPr>
            <w:r w:rsidRPr="004950BE">
              <w:rPr>
                <w:b/>
              </w:rPr>
              <w:t>2016 m</w:t>
            </w:r>
            <w:r>
              <w:rPr>
                <w:b/>
              </w:rPr>
              <w:t>.</w:t>
            </w:r>
            <w:r w:rsidRPr="004950BE">
              <w:rPr>
                <w:b/>
              </w:rPr>
              <w:t xml:space="preserve"> faktas</w:t>
            </w:r>
          </w:p>
        </w:tc>
        <w:tc>
          <w:tcPr>
            <w:tcW w:w="1134" w:type="dxa"/>
            <w:tcBorders>
              <w:top w:val="single" w:sz="4" w:space="0" w:color="000000"/>
              <w:left w:val="single" w:sz="8" w:space="0" w:color="000000"/>
              <w:bottom w:val="single" w:sz="8" w:space="0" w:color="000000"/>
            </w:tcBorders>
            <w:vAlign w:val="center"/>
          </w:tcPr>
          <w:p w:rsidR="00A27E2B" w:rsidRPr="004950BE" w:rsidRDefault="00A27E2B" w:rsidP="00DA4186">
            <w:pPr>
              <w:keepNext/>
              <w:snapToGrid w:val="0"/>
              <w:jc w:val="center"/>
              <w:rPr>
                <w:b/>
              </w:rPr>
            </w:pPr>
            <w:r w:rsidRPr="004950BE">
              <w:rPr>
                <w:b/>
                <w:iCs/>
              </w:rPr>
              <w:t>2017</w:t>
            </w:r>
            <w:r w:rsidRPr="004950BE">
              <w:rPr>
                <w:b/>
              </w:rPr>
              <w:t xml:space="preserve"> m</w:t>
            </w:r>
            <w:r>
              <w:rPr>
                <w:b/>
              </w:rPr>
              <w:t>.</w:t>
            </w:r>
          </w:p>
        </w:tc>
        <w:tc>
          <w:tcPr>
            <w:tcW w:w="1134" w:type="dxa"/>
            <w:gridSpan w:val="2"/>
            <w:tcBorders>
              <w:top w:val="single" w:sz="4" w:space="0" w:color="000000"/>
              <w:left w:val="single" w:sz="8" w:space="0" w:color="000000"/>
              <w:bottom w:val="single" w:sz="8" w:space="0" w:color="000000"/>
            </w:tcBorders>
            <w:vAlign w:val="center"/>
          </w:tcPr>
          <w:p w:rsidR="00A27E2B" w:rsidRPr="004950BE" w:rsidRDefault="00A27E2B" w:rsidP="00DA4186">
            <w:pPr>
              <w:keepNext/>
              <w:snapToGrid w:val="0"/>
              <w:jc w:val="center"/>
              <w:rPr>
                <w:b/>
              </w:rPr>
            </w:pPr>
            <w:r w:rsidRPr="004950BE">
              <w:rPr>
                <w:b/>
              </w:rPr>
              <w:t>2018 m</w:t>
            </w:r>
            <w:r>
              <w:rPr>
                <w:b/>
              </w:rPr>
              <w:t>.</w:t>
            </w:r>
          </w:p>
        </w:tc>
        <w:tc>
          <w:tcPr>
            <w:tcW w:w="1197" w:type="dxa"/>
            <w:tcBorders>
              <w:top w:val="single" w:sz="4" w:space="0" w:color="000000"/>
              <w:left w:val="single" w:sz="8" w:space="0" w:color="000000"/>
              <w:bottom w:val="single" w:sz="8" w:space="0" w:color="000000"/>
              <w:right w:val="single" w:sz="4" w:space="0" w:color="000000"/>
            </w:tcBorders>
            <w:vAlign w:val="center"/>
          </w:tcPr>
          <w:p w:rsidR="00A27E2B" w:rsidRPr="004950BE" w:rsidRDefault="00A27E2B" w:rsidP="00DA4186">
            <w:pPr>
              <w:keepNext/>
              <w:snapToGrid w:val="0"/>
              <w:jc w:val="center"/>
              <w:rPr>
                <w:b/>
              </w:rPr>
            </w:pPr>
            <w:r w:rsidRPr="004950BE">
              <w:rPr>
                <w:b/>
              </w:rPr>
              <w:t>2019 m</w:t>
            </w:r>
            <w:r>
              <w:rPr>
                <w:b/>
              </w:rPr>
              <w:t>.</w:t>
            </w:r>
          </w:p>
        </w:tc>
      </w:tr>
      <w:tr w:rsidR="00A27E2B" w:rsidRPr="007B40D7" w:rsidTr="00804DD4">
        <w:tc>
          <w:tcPr>
            <w:tcW w:w="4139" w:type="dxa"/>
            <w:tcBorders>
              <w:top w:val="single" w:sz="8" w:space="0" w:color="000000"/>
              <w:left w:val="single" w:sz="4" w:space="0" w:color="000000"/>
              <w:bottom w:val="single" w:sz="8" w:space="0" w:color="000000"/>
            </w:tcBorders>
            <w:vAlign w:val="center"/>
          </w:tcPr>
          <w:p w:rsidR="00A27E2B" w:rsidRPr="004D080F" w:rsidRDefault="00A27E2B" w:rsidP="00DA4186">
            <w:pPr>
              <w:keepNext/>
              <w:snapToGrid w:val="0"/>
            </w:pPr>
            <w:r>
              <w:t xml:space="preserve">1. </w:t>
            </w:r>
            <w:r w:rsidRPr="004D080F">
              <w:t>Pedagogines konsultacijas ir pagalbą gaunančių mokinių dalis (proc.)</w:t>
            </w:r>
          </w:p>
        </w:tc>
        <w:tc>
          <w:tcPr>
            <w:tcW w:w="1134" w:type="dxa"/>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pPr>
            <w:r w:rsidRPr="004D080F">
              <w:t>100</w:t>
            </w:r>
          </w:p>
        </w:tc>
        <w:tc>
          <w:tcPr>
            <w:tcW w:w="1134" w:type="dxa"/>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rPr>
                <w:iCs/>
              </w:rPr>
            </w:pPr>
            <w:r w:rsidRPr="004D080F">
              <w:rPr>
                <w:iCs/>
              </w:rPr>
              <w:t>100</w:t>
            </w:r>
          </w:p>
        </w:tc>
        <w:tc>
          <w:tcPr>
            <w:tcW w:w="1134" w:type="dxa"/>
            <w:gridSpan w:val="2"/>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pPr>
            <w:r w:rsidRPr="004D080F">
              <w:t>100</w:t>
            </w:r>
          </w:p>
        </w:tc>
        <w:tc>
          <w:tcPr>
            <w:tcW w:w="1197" w:type="dxa"/>
            <w:tcBorders>
              <w:top w:val="single" w:sz="8" w:space="0" w:color="000000"/>
              <w:left w:val="single" w:sz="8" w:space="0" w:color="000000"/>
              <w:bottom w:val="single" w:sz="8" w:space="0" w:color="000000"/>
              <w:right w:val="single" w:sz="4" w:space="0" w:color="000000"/>
            </w:tcBorders>
            <w:vAlign w:val="center"/>
          </w:tcPr>
          <w:p w:rsidR="00A27E2B" w:rsidRPr="004D080F" w:rsidRDefault="00A27E2B" w:rsidP="00DA4186">
            <w:pPr>
              <w:keepNext/>
              <w:snapToGrid w:val="0"/>
              <w:jc w:val="center"/>
            </w:pPr>
            <w:r w:rsidRPr="004D080F">
              <w:t>100</w:t>
            </w:r>
          </w:p>
        </w:tc>
      </w:tr>
      <w:tr w:rsidR="00A27E2B" w:rsidRPr="007B40D7" w:rsidTr="00804DD4">
        <w:tc>
          <w:tcPr>
            <w:tcW w:w="4139" w:type="dxa"/>
            <w:tcBorders>
              <w:top w:val="single" w:sz="8" w:space="0" w:color="000000"/>
              <w:left w:val="single" w:sz="4" w:space="0" w:color="000000"/>
              <w:bottom w:val="single" w:sz="8" w:space="0" w:color="000000"/>
            </w:tcBorders>
            <w:vAlign w:val="center"/>
          </w:tcPr>
          <w:p w:rsidR="00A27E2B" w:rsidRPr="004D080F" w:rsidRDefault="00A27E2B" w:rsidP="00DA4186">
            <w:pPr>
              <w:keepNext/>
              <w:snapToGrid w:val="0"/>
              <w:jc w:val="both"/>
            </w:pPr>
            <w:r>
              <w:t xml:space="preserve">2. </w:t>
            </w:r>
            <w:r w:rsidRPr="004D080F">
              <w:t xml:space="preserve">Mokytojų, teikiančių mokiniams ne pamokose pedagoginę pagalbą, skaičius </w:t>
            </w:r>
          </w:p>
        </w:tc>
        <w:tc>
          <w:tcPr>
            <w:tcW w:w="1134" w:type="dxa"/>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pPr>
            <w:r w:rsidRPr="004D080F">
              <w:t>38</w:t>
            </w:r>
          </w:p>
        </w:tc>
        <w:tc>
          <w:tcPr>
            <w:tcW w:w="1134" w:type="dxa"/>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rPr>
                <w:iCs/>
              </w:rPr>
            </w:pPr>
            <w:r w:rsidRPr="004D080F">
              <w:rPr>
                <w:iCs/>
              </w:rPr>
              <w:t>39</w:t>
            </w:r>
          </w:p>
        </w:tc>
        <w:tc>
          <w:tcPr>
            <w:tcW w:w="1134" w:type="dxa"/>
            <w:gridSpan w:val="2"/>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pPr>
            <w:r w:rsidRPr="004D080F">
              <w:t>39</w:t>
            </w:r>
          </w:p>
        </w:tc>
        <w:tc>
          <w:tcPr>
            <w:tcW w:w="1197" w:type="dxa"/>
            <w:tcBorders>
              <w:top w:val="single" w:sz="8" w:space="0" w:color="000000"/>
              <w:left w:val="single" w:sz="8" w:space="0" w:color="000000"/>
              <w:bottom w:val="single" w:sz="8" w:space="0" w:color="000000"/>
              <w:right w:val="single" w:sz="4" w:space="0" w:color="000000"/>
            </w:tcBorders>
            <w:vAlign w:val="center"/>
          </w:tcPr>
          <w:p w:rsidR="00A27E2B" w:rsidRPr="004D080F" w:rsidRDefault="00A27E2B" w:rsidP="00DA4186">
            <w:pPr>
              <w:keepNext/>
              <w:snapToGrid w:val="0"/>
              <w:jc w:val="center"/>
            </w:pPr>
            <w:r w:rsidRPr="004D080F">
              <w:t>39</w:t>
            </w:r>
          </w:p>
        </w:tc>
      </w:tr>
      <w:tr w:rsidR="00A27E2B" w:rsidRPr="007B40D7" w:rsidTr="00804DD4">
        <w:tc>
          <w:tcPr>
            <w:tcW w:w="4139" w:type="dxa"/>
            <w:tcBorders>
              <w:top w:val="single" w:sz="8" w:space="0" w:color="000000"/>
              <w:left w:val="single" w:sz="4" w:space="0" w:color="000000"/>
              <w:bottom w:val="single" w:sz="8" w:space="0" w:color="000000"/>
            </w:tcBorders>
            <w:vAlign w:val="center"/>
          </w:tcPr>
          <w:p w:rsidR="00A27E2B" w:rsidRPr="004D080F" w:rsidRDefault="00A27E2B" w:rsidP="00DA4186">
            <w:pPr>
              <w:keepNext/>
              <w:snapToGrid w:val="0"/>
              <w:jc w:val="both"/>
            </w:pPr>
            <w:r>
              <w:t xml:space="preserve">3. </w:t>
            </w:r>
            <w:r w:rsidRPr="004D080F">
              <w:t>Pagalbą teikiančių specialistų skaičius</w:t>
            </w:r>
          </w:p>
        </w:tc>
        <w:tc>
          <w:tcPr>
            <w:tcW w:w="1134" w:type="dxa"/>
            <w:tcBorders>
              <w:top w:val="single" w:sz="8" w:space="0" w:color="000000"/>
              <w:left w:val="single" w:sz="8" w:space="0" w:color="000000"/>
              <w:bottom w:val="single" w:sz="8" w:space="0" w:color="000000"/>
            </w:tcBorders>
            <w:vAlign w:val="center"/>
          </w:tcPr>
          <w:p w:rsidR="00A27E2B" w:rsidRPr="004D080F" w:rsidRDefault="00AD6947" w:rsidP="00DA4186">
            <w:pPr>
              <w:keepNext/>
              <w:snapToGrid w:val="0"/>
              <w:jc w:val="center"/>
            </w:pPr>
            <w:r>
              <w:t>8</w:t>
            </w:r>
          </w:p>
        </w:tc>
        <w:tc>
          <w:tcPr>
            <w:tcW w:w="1134" w:type="dxa"/>
            <w:tcBorders>
              <w:top w:val="single" w:sz="8" w:space="0" w:color="000000"/>
              <w:left w:val="single" w:sz="8" w:space="0" w:color="000000"/>
              <w:bottom w:val="single" w:sz="8" w:space="0" w:color="000000"/>
            </w:tcBorders>
            <w:vAlign w:val="center"/>
          </w:tcPr>
          <w:p w:rsidR="00A27E2B" w:rsidRPr="004D080F" w:rsidRDefault="00AD6947" w:rsidP="00DA4186">
            <w:pPr>
              <w:keepNext/>
              <w:snapToGrid w:val="0"/>
              <w:jc w:val="center"/>
              <w:rPr>
                <w:iCs/>
              </w:rPr>
            </w:pPr>
            <w:r>
              <w:rPr>
                <w:iCs/>
              </w:rPr>
              <w:t>8</w:t>
            </w:r>
          </w:p>
        </w:tc>
        <w:tc>
          <w:tcPr>
            <w:tcW w:w="1134" w:type="dxa"/>
            <w:gridSpan w:val="2"/>
            <w:tcBorders>
              <w:top w:val="single" w:sz="8" w:space="0" w:color="000000"/>
              <w:left w:val="single" w:sz="8" w:space="0" w:color="000000"/>
              <w:bottom w:val="single" w:sz="8" w:space="0" w:color="000000"/>
            </w:tcBorders>
            <w:vAlign w:val="center"/>
          </w:tcPr>
          <w:p w:rsidR="00A27E2B" w:rsidRPr="004D080F" w:rsidRDefault="00AD6947" w:rsidP="00DA4186">
            <w:pPr>
              <w:keepNext/>
              <w:snapToGrid w:val="0"/>
              <w:jc w:val="center"/>
            </w:pPr>
            <w:r>
              <w:t>8</w:t>
            </w:r>
          </w:p>
        </w:tc>
        <w:tc>
          <w:tcPr>
            <w:tcW w:w="1197" w:type="dxa"/>
            <w:tcBorders>
              <w:top w:val="single" w:sz="8" w:space="0" w:color="000000"/>
              <w:left w:val="single" w:sz="8" w:space="0" w:color="000000"/>
              <w:bottom w:val="single" w:sz="8" w:space="0" w:color="000000"/>
              <w:right w:val="single" w:sz="4" w:space="0" w:color="000000"/>
            </w:tcBorders>
            <w:vAlign w:val="center"/>
          </w:tcPr>
          <w:p w:rsidR="00A27E2B" w:rsidRPr="004D080F" w:rsidRDefault="00AD6947" w:rsidP="00DA4186">
            <w:pPr>
              <w:keepNext/>
              <w:snapToGrid w:val="0"/>
              <w:jc w:val="center"/>
            </w:pPr>
            <w:r>
              <w:t>8</w:t>
            </w:r>
          </w:p>
        </w:tc>
      </w:tr>
      <w:tr w:rsidR="00A27E2B" w:rsidRPr="007B40D7" w:rsidTr="00804DD4">
        <w:tc>
          <w:tcPr>
            <w:tcW w:w="4139" w:type="dxa"/>
            <w:tcBorders>
              <w:top w:val="single" w:sz="8" w:space="0" w:color="000000"/>
              <w:left w:val="single" w:sz="4" w:space="0" w:color="000000"/>
              <w:bottom w:val="single" w:sz="8" w:space="0" w:color="000000"/>
            </w:tcBorders>
            <w:vAlign w:val="center"/>
          </w:tcPr>
          <w:p w:rsidR="00A27E2B" w:rsidRPr="004D080F" w:rsidRDefault="00A27E2B" w:rsidP="00DA4186">
            <w:pPr>
              <w:keepNext/>
              <w:snapToGrid w:val="0"/>
              <w:jc w:val="both"/>
            </w:pPr>
            <w:r>
              <w:t xml:space="preserve">4. </w:t>
            </w:r>
            <w:r w:rsidRPr="004D080F">
              <w:t xml:space="preserve">Mokinių, </w:t>
            </w:r>
            <w:r>
              <w:t>parengusių</w:t>
            </w:r>
            <w:r w:rsidRPr="004D080F">
              <w:t xml:space="preserve"> karjer</w:t>
            </w:r>
            <w:r>
              <w:t>os planą</w:t>
            </w:r>
            <w:r w:rsidRPr="004D080F">
              <w:t>, dalis (proc.)</w:t>
            </w:r>
          </w:p>
        </w:tc>
        <w:tc>
          <w:tcPr>
            <w:tcW w:w="1134" w:type="dxa"/>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pPr>
            <w:r w:rsidRPr="004D080F">
              <w:t>100</w:t>
            </w:r>
          </w:p>
        </w:tc>
        <w:tc>
          <w:tcPr>
            <w:tcW w:w="1134" w:type="dxa"/>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rPr>
                <w:iCs/>
              </w:rPr>
            </w:pPr>
            <w:r w:rsidRPr="004D080F">
              <w:rPr>
                <w:iCs/>
              </w:rPr>
              <w:t>100</w:t>
            </w:r>
          </w:p>
        </w:tc>
        <w:tc>
          <w:tcPr>
            <w:tcW w:w="1134" w:type="dxa"/>
            <w:gridSpan w:val="2"/>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pPr>
            <w:r w:rsidRPr="004D080F">
              <w:t>100</w:t>
            </w:r>
          </w:p>
        </w:tc>
        <w:tc>
          <w:tcPr>
            <w:tcW w:w="1197" w:type="dxa"/>
            <w:tcBorders>
              <w:top w:val="single" w:sz="8" w:space="0" w:color="000000"/>
              <w:left w:val="single" w:sz="8" w:space="0" w:color="000000"/>
              <w:bottom w:val="single" w:sz="8" w:space="0" w:color="000000"/>
              <w:right w:val="single" w:sz="4" w:space="0" w:color="000000"/>
            </w:tcBorders>
            <w:vAlign w:val="center"/>
          </w:tcPr>
          <w:p w:rsidR="00A27E2B" w:rsidRPr="004D080F" w:rsidRDefault="00A27E2B" w:rsidP="00DA4186">
            <w:pPr>
              <w:keepNext/>
              <w:snapToGrid w:val="0"/>
              <w:jc w:val="center"/>
            </w:pPr>
            <w:r w:rsidRPr="004D080F">
              <w:t>100</w:t>
            </w:r>
          </w:p>
        </w:tc>
      </w:tr>
      <w:tr w:rsidR="00A27E2B" w:rsidRPr="007B40D7" w:rsidTr="00804DD4">
        <w:tc>
          <w:tcPr>
            <w:tcW w:w="4139" w:type="dxa"/>
            <w:tcBorders>
              <w:top w:val="single" w:sz="8" w:space="0" w:color="000000"/>
              <w:left w:val="single" w:sz="4" w:space="0" w:color="000000"/>
              <w:bottom w:val="single" w:sz="8" w:space="0" w:color="000000"/>
            </w:tcBorders>
            <w:vAlign w:val="center"/>
          </w:tcPr>
          <w:p w:rsidR="00A27E2B" w:rsidRPr="004D080F" w:rsidRDefault="00A27E2B" w:rsidP="00DA4186">
            <w:pPr>
              <w:keepNext/>
              <w:snapToGrid w:val="0"/>
              <w:jc w:val="both"/>
            </w:pPr>
            <w:r>
              <w:t xml:space="preserve">5. </w:t>
            </w:r>
            <w:r w:rsidRPr="004D080F">
              <w:t>Stebėtų pamokų, teikiant mokytojams metodinę pagalbą</w:t>
            </w:r>
            <w:r>
              <w:t>,</w:t>
            </w:r>
            <w:r w:rsidRPr="004D080F">
              <w:t xml:space="preserve"> skaičius</w:t>
            </w:r>
          </w:p>
        </w:tc>
        <w:tc>
          <w:tcPr>
            <w:tcW w:w="1134" w:type="dxa"/>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pPr>
            <w:r w:rsidRPr="004D080F">
              <w:t>120</w:t>
            </w:r>
          </w:p>
        </w:tc>
        <w:tc>
          <w:tcPr>
            <w:tcW w:w="1134" w:type="dxa"/>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rPr>
                <w:iCs/>
              </w:rPr>
            </w:pPr>
            <w:r w:rsidRPr="004D080F">
              <w:rPr>
                <w:iCs/>
              </w:rPr>
              <w:t>120</w:t>
            </w:r>
          </w:p>
        </w:tc>
        <w:tc>
          <w:tcPr>
            <w:tcW w:w="1134" w:type="dxa"/>
            <w:gridSpan w:val="2"/>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pPr>
            <w:r w:rsidRPr="004D080F">
              <w:t>120</w:t>
            </w:r>
          </w:p>
        </w:tc>
        <w:tc>
          <w:tcPr>
            <w:tcW w:w="1197" w:type="dxa"/>
            <w:tcBorders>
              <w:top w:val="single" w:sz="8" w:space="0" w:color="000000"/>
              <w:left w:val="single" w:sz="8" w:space="0" w:color="000000"/>
              <w:bottom w:val="single" w:sz="8" w:space="0" w:color="000000"/>
              <w:right w:val="single" w:sz="4" w:space="0" w:color="000000"/>
            </w:tcBorders>
            <w:vAlign w:val="center"/>
          </w:tcPr>
          <w:p w:rsidR="00A27E2B" w:rsidRPr="004D080F" w:rsidRDefault="00A27E2B" w:rsidP="00DA4186">
            <w:pPr>
              <w:keepNext/>
              <w:snapToGrid w:val="0"/>
              <w:jc w:val="center"/>
            </w:pPr>
            <w:r w:rsidRPr="004D080F">
              <w:t>120</w:t>
            </w:r>
          </w:p>
        </w:tc>
      </w:tr>
      <w:tr w:rsidR="00A27E2B" w:rsidRPr="007B40D7" w:rsidTr="00804DD4">
        <w:tc>
          <w:tcPr>
            <w:tcW w:w="4139" w:type="dxa"/>
            <w:tcBorders>
              <w:top w:val="single" w:sz="8" w:space="0" w:color="000000"/>
              <w:left w:val="single" w:sz="4" w:space="0" w:color="000000"/>
              <w:bottom w:val="single" w:sz="8" w:space="0" w:color="000000"/>
            </w:tcBorders>
            <w:vAlign w:val="center"/>
          </w:tcPr>
          <w:p w:rsidR="00A27E2B" w:rsidRPr="004D080F" w:rsidRDefault="00A27E2B" w:rsidP="00DA4186">
            <w:pPr>
              <w:keepNext/>
              <w:snapToGrid w:val="0"/>
              <w:jc w:val="both"/>
            </w:pPr>
            <w:r>
              <w:t xml:space="preserve">6. </w:t>
            </w:r>
            <w:r w:rsidRPr="004D080F">
              <w:t xml:space="preserve">Klasių tėvų susirinkimų skaičius </w:t>
            </w:r>
          </w:p>
        </w:tc>
        <w:tc>
          <w:tcPr>
            <w:tcW w:w="1134" w:type="dxa"/>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pPr>
            <w:r w:rsidRPr="004D080F">
              <w:t>44</w:t>
            </w:r>
          </w:p>
        </w:tc>
        <w:tc>
          <w:tcPr>
            <w:tcW w:w="1134" w:type="dxa"/>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rPr>
                <w:iCs/>
              </w:rPr>
            </w:pPr>
            <w:r w:rsidRPr="004D080F">
              <w:rPr>
                <w:iCs/>
              </w:rPr>
              <w:t>44</w:t>
            </w:r>
          </w:p>
        </w:tc>
        <w:tc>
          <w:tcPr>
            <w:tcW w:w="1134" w:type="dxa"/>
            <w:gridSpan w:val="2"/>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pPr>
            <w:r w:rsidRPr="004D080F">
              <w:t>44</w:t>
            </w:r>
          </w:p>
        </w:tc>
        <w:tc>
          <w:tcPr>
            <w:tcW w:w="1197" w:type="dxa"/>
            <w:tcBorders>
              <w:top w:val="single" w:sz="8" w:space="0" w:color="000000"/>
              <w:left w:val="single" w:sz="8" w:space="0" w:color="000000"/>
              <w:bottom w:val="single" w:sz="8" w:space="0" w:color="000000"/>
              <w:right w:val="single" w:sz="4" w:space="0" w:color="000000"/>
            </w:tcBorders>
            <w:vAlign w:val="center"/>
          </w:tcPr>
          <w:p w:rsidR="00A27E2B" w:rsidRPr="004D080F" w:rsidRDefault="00A27E2B" w:rsidP="00DA4186">
            <w:pPr>
              <w:keepNext/>
              <w:snapToGrid w:val="0"/>
              <w:jc w:val="center"/>
            </w:pPr>
            <w:r w:rsidRPr="004D080F">
              <w:t>44</w:t>
            </w:r>
          </w:p>
        </w:tc>
      </w:tr>
      <w:tr w:rsidR="00A27E2B" w:rsidRPr="007B40D7" w:rsidTr="00804DD4">
        <w:tc>
          <w:tcPr>
            <w:tcW w:w="4139" w:type="dxa"/>
            <w:tcBorders>
              <w:top w:val="single" w:sz="8" w:space="0" w:color="000000"/>
              <w:left w:val="single" w:sz="4" w:space="0" w:color="000000"/>
              <w:bottom w:val="single" w:sz="8" w:space="0" w:color="000000"/>
            </w:tcBorders>
            <w:vAlign w:val="center"/>
          </w:tcPr>
          <w:p w:rsidR="00A27E2B" w:rsidRPr="004D080F" w:rsidRDefault="00A27E2B" w:rsidP="00DA4186">
            <w:pPr>
              <w:keepNext/>
              <w:snapToGrid w:val="0"/>
              <w:jc w:val="both"/>
            </w:pPr>
            <w:r>
              <w:t xml:space="preserve">7. </w:t>
            </w:r>
            <w:r w:rsidRPr="004D080F">
              <w:t xml:space="preserve">Visuotinių tėvų susirinkimų skaičius </w:t>
            </w:r>
          </w:p>
        </w:tc>
        <w:tc>
          <w:tcPr>
            <w:tcW w:w="1134" w:type="dxa"/>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pPr>
            <w:r w:rsidRPr="004D080F">
              <w:t>2</w:t>
            </w:r>
          </w:p>
        </w:tc>
        <w:tc>
          <w:tcPr>
            <w:tcW w:w="1134" w:type="dxa"/>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rPr>
                <w:iCs/>
              </w:rPr>
            </w:pPr>
            <w:r w:rsidRPr="004D080F">
              <w:rPr>
                <w:iCs/>
              </w:rPr>
              <w:t>2</w:t>
            </w:r>
          </w:p>
        </w:tc>
        <w:tc>
          <w:tcPr>
            <w:tcW w:w="1134" w:type="dxa"/>
            <w:gridSpan w:val="2"/>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pPr>
            <w:r w:rsidRPr="004D080F">
              <w:t>2</w:t>
            </w:r>
          </w:p>
        </w:tc>
        <w:tc>
          <w:tcPr>
            <w:tcW w:w="1197" w:type="dxa"/>
            <w:tcBorders>
              <w:top w:val="single" w:sz="8" w:space="0" w:color="000000"/>
              <w:left w:val="single" w:sz="8" w:space="0" w:color="000000"/>
              <w:bottom w:val="single" w:sz="8" w:space="0" w:color="000000"/>
              <w:right w:val="single" w:sz="4" w:space="0" w:color="000000"/>
            </w:tcBorders>
            <w:vAlign w:val="center"/>
          </w:tcPr>
          <w:p w:rsidR="00A27E2B" w:rsidRPr="004D080F" w:rsidRDefault="00A27E2B" w:rsidP="00DA4186">
            <w:pPr>
              <w:keepNext/>
              <w:snapToGrid w:val="0"/>
              <w:jc w:val="center"/>
            </w:pPr>
            <w:r w:rsidRPr="004D080F">
              <w:t>2</w:t>
            </w:r>
          </w:p>
        </w:tc>
      </w:tr>
      <w:tr w:rsidR="00A27E2B" w:rsidRPr="007B40D7" w:rsidTr="00804DD4">
        <w:tc>
          <w:tcPr>
            <w:tcW w:w="4139" w:type="dxa"/>
            <w:tcBorders>
              <w:top w:val="single" w:sz="8" w:space="0" w:color="000000"/>
              <w:left w:val="single" w:sz="4" w:space="0" w:color="000000"/>
              <w:bottom w:val="single" w:sz="8" w:space="0" w:color="000000"/>
            </w:tcBorders>
            <w:vAlign w:val="center"/>
          </w:tcPr>
          <w:p w:rsidR="00A27E2B" w:rsidRPr="004D080F" w:rsidRDefault="00A27E2B" w:rsidP="00DA4186">
            <w:pPr>
              <w:keepNext/>
              <w:snapToGrid w:val="0"/>
              <w:jc w:val="both"/>
            </w:pPr>
            <w:r>
              <w:t xml:space="preserve">8. </w:t>
            </w:r>
            <w:r w:rsidRPr="004D080F">
              <w:t xml:space="preserve">Tėvų dienų skaičius </w:t>
            </w:r>
          </w:p>
        </w:tc>
        <w:tc>
          <w:tcPr>
            <w:tcW w:w="1134" w:type="dxa"/>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pPr>
            <w:r w:rsidRPr="004D080F">
              <w:t>5</w:t>
            </w:r>
          </w:p>
        </w:tc>
        <w:tc>
          <w:tcPr>
            <w:tcW w:w="1134" w:type="dxa"/>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rPr>
                <w:iCs/>
              </w:rPr>
            </w:pPr>
            <w:r w:rsidRPr="004D080F">
              <w:rPr>
                <w:iCs/>
              </w:rPr>
              <w:t>5</w:t>
            </w:r>
          </w:p>
        </w:tc>
        <w:tc>
          <w:tcPr>
            <w:tcW w:w="1134" w:type="dxa"/>
            <w:gridSpan w:val="2"/>
            <w:tcBorders>
              <w:top w:val="single" w:sz="8" w:space="0" w:color="000000"/>
              <w:left w:val="single" w:sz="8" w:space="0" w:color="000000"/>
              <w:bottom w:val="single" w:sz="8" w:space="0" w:color="000000"/>
            </w:tcBorders>
            <w:vAlign w:val="center"/>
          </w:tcPr>
          <w:p w:rsidR="00A27E2B" w:rsidRPr="004D080F" w:rsidRDefault="00A27E2B" w:rsidP="00DA4186">
            <w:pPr>
              <w:keepNext/>
              <w:snapToGrid w:val="0"/>
              <w:jc w:val="center"/>
            </w:pPr>
            <w:r w:rsidRPr="004D080F">
              <w:t>5</w:t>
            </w:r>
          </w:p>
        </w:tc>
        <w:tc>
          <w:tcPr>
            <w:tcW w:w="1197" w:type="dxa"/>
            <w:tcBorders>
              <w:top w:val="single" w:sz="8" w:space="0" w:color="000000"/>
              <w:left w:val="single" w:sz="8" w:space="0" w:color="000000"/>
              <w:bottom w:val="single" w:sz="8" w:space="0" w:color="000000"/>
              <w:right w:val="single" w:sz="4" w:space="0" w:color="000000"/>
            </w:tcBorders>
            <w:vAlign w:val="center"/>
          </w:tcPr>
          <w:p w:rsidR="00A27E2B" w:rsidRPr="004D080F" w:rsidRDefault="00A27E2B" w:rsidP="00DA4186">
            <w:pPr>
              <w:keepNext/>
              <w:snapToGrid w:val="0"/>
              <w:jc w:val="center"/>
            </w:pPr>
            <w:r w:rsidRPr="004D080F">
              <w:t>5</w:t>
            </w:r>
          </w:p>
        </w:tc>
      </w:tr>
      <w:tr w:rsidR="00804DD4" w:rsidRPr="007B40D7" w:rsidTr="00804DD4">
        <w:tc>
          <w:tcPr>
            <w:tcW w:w="4139" w:type="dxa"/>
            <w:tcBorders>
              <w:top w:val="single" w:sz="8" w:space="0" w:color="000000"/>
              <w:left w:val="single" w:sz="4" w:space="0" w:color="000000"/>
              <w:bottom w:val="single" w:sz="8" w:space="0" w:color="000000"/>
            </w:tcBorders>
            <w:vAlign w:val="center"/>
          </w:tcPr>
          <w:p w:rsidR="00804DD4" w:rsidRDefault="00804DD4" w:rsidP="00804DD4">
            <w:pPr>
              <w:jc w:val="both"/>
              <w:rPr>
                <w:color w:val="000000"/>
              </w:rPr>
            </w:pPr>
            <w:r>
              <w:rPr>
                <w:color w:val="000000"/>
              </w:rPr>
              <w:t xml:space="preserve">9. </w:t>
            </w:r>
            <w:r w:rsidRPr="003F5E1D">
              <w:rPr>
                <w:color w:val="000000"/>
              </w:rPr>
              <w:t>Gimnazijos bendruomenės neformalių grupių skaičius</w:t>
            </w:r>
          </w:p>
        </w:tc>
        <w:tc>
          <w:tcPr>
            <w:tcW w:w="1134" w:type="dxa"/>
            <w:tcBorders>
              <w:top w:val="single" w:sz="8" w:space="0" w:color="000000"/>
              <w:left w:val="single" w:sz="8" w:space="0" w:color="000000"/>
              <w:bottom w:val="single" w:sz="8" w:space="0" w:color="000000"/>
            </w:tcBorders>
            <w:vAlign w:val="center"/>
          </w:tcPr>
          <w:p w:rsidR="00804DD4" w:rsidRPr="00EF22AD" w:rsidRDefault="00804DD4" w:rsidP="00804DD4">
            <w:pPr>
              <w:keepNext/>
              <w:snapToGrid w:val="0"/>
              <w:jc w:val="center"/>
            </w:pPr>
            <w:r>
              <w:t>2</w:t>
            </w:r>
          </w:p>
        </w:tc>
        <w:tc>
          <w:tcPr>
            <w:tcW w:w="1134" w:type="dxa"/>
            <w:tcBorders>
              <w:top w:val="single" w:sz="8" w:space="0" w:color="000000"/>
              <w:left w:val="single" w:sz="8" w:space="0" w:color="000000"/>
              <w:bottom w:val="single" w:sz="8" w:space="0" w:color="000000"/>
            </w:tcBorders>
            <w:vAlign w:val="center"/>
          </w:tcPr>
          <w:p w:rsidR="00804DD4" w:rsidRPr="00EF22AD" w:rsidRDefault="00804DD4" w:rsidP="00804DD4">
            <w:pPr>
              <w:keepNext/>
              <w:snapToGrid w:val="0"/>
              <w:jc w:val="center"/>
              <w:rPr>
                <w:lang w:val="en-US"/>
              </w:rPr>
            </w:pPr>
            <w:r>
              <w:rPr>
                <w:lang w:val="en-US"/>
              </w:rPr>
              <w:t>2</w:t>
            </w:r>
          </w:p>
        </w:tc>
        <w:tc>
          <w:tcPr>
            <w:tcW w:w="1134" w:type="dxa"/>
            <w:gridSpan w:val="2"/>
            <w:tcBorders>
              <w:top w:val="single" w:sz="8" w:space="0" w:color="000000"/>
              <w:left w:val="single" w:sz="8" w:space="0" w:color="000000"/>
              <w:bottom w:val="single" w:sz="8" w:space="0" w:color="000000"/>
            </w:tcBorders>
            <w:vAlign w:val="center"/>
          </w:tcPr>
          <w:p w:rsidR="00804DD4" w:rsidRPr="00EF22AD" w:rsidRDefault="00804DD4" w:rsidP="00804DD4">
            <w:pPr>
              <w:keepNext/>
              <w:snapToGrid w:val="0"/>
              <w:jc w:val="center"/>
            </w:pPr>
            <w:r>
              <w:t>2</w:t>
            </w:r>
          </w:p>
        </w:tc>
        <w:tc>
          <w:tcPr>
            <w:tcW w:w="1197" w:type="dxa"/>
            <w:tcBorders>
              <w:top w:val="single" w:sz="8" w:space="0" w:color="000000"/>
              <w:left w:val="single" w:sz="8" w:space="0" w:color="000000"/>
              <w:bottom w:val="single" w:sz="8" w:space="0" w:color="000000"/>
              <w:right w:val="single" w:sz="4" w:space="0" w:color="000000"/>
            </w:tcBorders>
            <w:vAlign w:val="center"/>
          </w:tcPr>
          <w:p w:rsidR="00804DD4" w:rsidRPr="00EF22AD" w:rsidRDefault="00804DD4" w:rsidP="00804DD4">
            <w:pPr>
              <w:keepNext/>
              <w:snapToGrid w:val="0"/>
              <w:jc w:val="center"/>
            </w:pPr>
            <w:r>
              <w:t>2</w:t>
            </w:r>
          </w:p>
        </w:tc>
      </w:tr>
      <w:tr w:rsidR="00804DD4" w:rsidRPr="007B40D7" w:rsidTr="00804DD4">
        <w:tc>
          <w:tcPr>
            <w:tcW w:w="4139" w:type="dxa"/>
            <w:tcBorders>
              <w:top w:val="single" w:sz="8" w:space="0" w:color="000000"/>
              <w:left w:val="single" w:sz="4" w:space="0" w:color="000000"/>
              <w:bottom w:val="single" w:sz="8" w:space="0" w:color="000000"/>
            </w:tcBorders>
            <w:vAlign w:val="center"/>
          </w:tcPr>
          <w:p w:rsidR="00804DD4" w:rsidRPr="004D080F" w:rsidRDefault="00804DD4" w:rsidP="00804DD4">
            <w:pPr>
              <w:keepNext/>
              <w:snapToGrid w:val="0"/>
            </w:pPr>
            <w:r>
              <w:t>10. Reginių, užtikrinančių bendruomeniškumą, skaičius</w:t>
            </w:r>
          </w:p>
        </w:tc>
        <w:tc>
          <w:tcPr>
            <w:tcW w:w="1134" w:type="dxa"/>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pPr>
            <w:r>
              <w:t>7</w:t>
            </w:r>
          </w:p>
        </w:tc>
        <w:tc>
          <w:tcPr>
            <w:tcW w:w="1134" w:type="dxa"/>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rPr>
                <w:iCs/>
              </w:rPr>
            </w:pPr>
            <w:r>
              <w:rPr>
                <w:iCs/>
              </w:rPr>
              <w:t>7</w:t>
            </w:r>
          </w:p>
        </w:tc>
        <w:tc>
          <w:tcPr>
            <w:tcW w:w="1134" w:type="dxa"/>
            <w:gridSpan w:val="2"/>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pPr>
            <w:r>
              <w:t>7</w:t>
            </w:r>
          </w:p>
        </w:tc>
        <w:tc>
          <w:tcPr>
            <w:tcW w:w="1197" w:type="dxa"/>
            <w:tcBorders>
              <w:top w:val="single" w:sz="8" w:space="0" w:color="000000"/>
              <w:left w:val="single" w:sz="8" w:space="0" w:color="000000"/>
              <w:bottom w:val="single" w:sz="8" w:space="0" w:color="000000"/>
              <w:right w:val="single" w:sz="4" w:space="0" w:color="000000"/>
            </w:tcBorders>
            <w:vAlign w:val="center"/>
          </w:tcPr>
          <w:p w:rsidR="00804DD4" w:rsidRPr="004D080F" w:rsidRDefault="00804DD4" w:rsidP="00804DD4">
            <w:pPr>
              <w:keepNext/>
              <w:snapToGrid w:val="0"/>
              <w:jc w:val="center"/>
            </w:pPr>
            <w:r>
              <w:t>7</w:t>
            </w:r>
          </w:p>
        </w:tc>
      </w:tr>
      <w:tr w:rsidR="00804DD4" w:rsidRPr="007B40D7" w:rsidTr="00804DD4">
        <w:tc>
          <w:tcPr>
            <w:tcW w:w="4139" w:type="dxa"/>
            <w:tcBorders>
              <w:top w:val="single" w:sz="8" w:space="0" w:color="000000"/>
              <w:left w:val="single" w:sz="4" w:space="0" w:color="000000"/>
              <w:bottom w:val="single" w:sz="8" w:space="0" w:color="000000"/>
            </w:tcBorders>
            <w:vAlign w:val="center"/>
          </w:tcPr>
          <w:p w:rsidR="00804DD4" w:rsidRPr="004D080F" w:rsidRDefault="00804DD4" w:rsidP="00804DD4">
            <w:pPr>
              <w:keepNext/>
              <w:snapToGrid w:val="0"/>
              <w:jc w:val="both"/>
            </w:pPr>
            <w:r>
              <w:t xml:space="preserve">11. </w:t>
            </w:r>
            <w:r w:rsidRPr="004D080F">
              <w:t>Nemokamus pietus gaunančių mokinių skaičius</w:t>
            </w:r>
          </w:p>
        </w:tc>
        <w:tc>
          <w:tcPr>
            <w:tcW w:w="1134" w:type="dxa"/>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pPr>
            <w:r w:rsidRPr="004D080F">
              <w:t>32</w:t>
            </w:r>
          </w:p>
        </w:tc>
        <w:tc>
          <w:tcPr>
            <w:tcW w:w="1134" w:type="dxa"/>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pPr>
            <w:r w:rsidRPr="004D080F">
              <w:t>38</w:t>
            </w:r>
          </w:p>
        </w:tc>
        <w:tc>
          <w:tcPr>
            <w:tcW w:w="1134" w:type="dxa"/>
            <w:gridSpan w:val="2"/>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pPr>
            <w:r w:rsidRPr="004D080F">
              <w:t>38</w:t>
            </w:r>
          </w:p>
        </w:tc>
        <w:tc>
          <w:tcPr>
            <w:tcW w:w="1197" w:type="dxa"/>
            <w:tcBorders>
              <w:top w:val="single" w:sz="8" w:space="0" w:color="000000"/>
              <w:left w:val="single" w:sz="8" w:space="0" w:color="000000"/>
              <w:bottom w:val="single" w:sz="8" w:space="0" w:color="000000"/>
              <w:right w:val="single" w:sz="4" w:space="0" w:color="000000"/>
            </w:tcBorders>
            <w:vAlign w:val="center"/>
          </w:tcPr>
          <w:p w:rsidR="00804DD4" w:rsidRPr="004D080F" w:rsidRDefault="00804DD4" w:rsidP="00804DD4">
            <w:pPr>
              <w:keepNext/>
              <w:snapToGrid w:val="0"/>
              <w:jc w:val="center"/>
            </w:pPr>
            <w:r w:rsidRPr="004D080F">
              <w:t>38</w:t>
            </w:r>
          </w:p>
        </w:tc>
      </w:tr>
      <w:tr w:rsidR="00804DD4" w:rsidRPr="007B40D7" w:rsidTr="00804DD4">
        <w:tc>
          <w:tcPr>
            <w:tcW w:w="4139" w:type="dxa"/>
            <w:tcBorders>
              <w:top w:val="single" w:sz="8" w:space="0" w:color="000000"/>
              <w:left w:val="single" w:sz="4" w:space="0" w:color="000000"/>
              <w:bottom w:val="single" w:sz="8" w:space="0" w:color="000000"/>
            </w:tcBorders>
            <w:vAlign w:val="center"/>
          </w:tcPr>
          <w:p w:rsidR="00804DD4" w:rsidRPr="004D080F" w:rsidRDefault="00804DD4" w:rsidP="00804DD4">
            <w:pPr>
              <w:keepNext/>
              <w:snapToGrid w:val="0"/>
              <w:jc w:val="both"/>
            </w:pPr>
            <w:r>
              <w:t xml:space="preserve">12. </w:t>
            </w:r>
            <w:r w:rsidRPr="004D080F">
              <w:t xml:space="preserve">Paramos mokymo priemones įsigyti gaunančių mokinių skaičius </w:t>
            </w:r>
          </w:p>
        </w:tc>
        <w:tc>
          <w:tcPr>
            <w:tcW w:w="1134" w:type="dxa"/>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pPr>
            <w:r w:rsidRPr="004D080F">
              <w:t>36</w:t>
            </w:r>
          </w:p>
        </w:tc>
        <w:tc>
          <w:tcPr>
            <w:tcW w:w="1134" w:type="dxa"/>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pPr>
            <w:r w:rsidRPr="004D080F">
              <w:t>38</w:t>
            </w:r>
          </w:p>
        </w:tc>
        <w:tc>
          <w:tcPr>
            <w:tcW w:w="1134" w:type="dxa"/>
            <w:gridSpan w:val="2"/>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pPr>
            <w:r w:rsidRPr="004D080F">
              <w:t>38</w:t>
            </w:r>
          </w:p>
        </w:tc>
        <w:tc>
          <w:tcPr>
            <w:tcW w:w="1197" w:type="dxa"/>
            <w:tcBorders>
              <w:top w:val="single" w:sz="8" w:space="0" w:color="000000"/>
              <w:left w:val="single" w:sz="8" w:space="0" w:color="000000"/>
              <w:bottom w:val="single" w:sz="8" w:space="0" w:color="000000"/>
              <w:right w:val="single" w:sz="4" w:space="0" w:color="000000"/>
            </w:tcBorders>
            <w:vAlign w:val="center"/>
          </w:tcPr>
          <w:p w:rsidR="00804DD4" w:rsidRPr="004D080F" w:rsidRDefault="00804DD4" w:rsidP="00804DD4">
            <w:pPr>
              <w:keepNext/>
              <w:snapToGrid w:val="0"/>
              <w:jc w:val="center"/>
            </w:pPr>
            <w:r w:rsidRPr="004D080F">
              <w:t>38</w:t>
            </w:r>
          </w:p>
        </w:tc>
      </w:tr>
      <w:tr w:rsidR="00804DD4" w:rsidRPr="007B40D7" w:rsidTr="00804DD4">
        <w:tc>
          <w:tcPr>
            <w:tcW w:w="4139" w:type="dxa"/>
            <w:tcBorders>
              <w:top w:val="single" w:sz="8" w:space="0" w:color="000000"/>
              <w:left w:val="single" w:sz="4" w:space="0" w:color="000000"/>
              <w:bottom w:val="single" w:sz="8" w:space="0" w:color="000000"/>
            </w:tcBorders>
            <w:vAlign w:val="center"/>
          </w:tcPr>
          <w:p w:rsidR="00804DD4" w:rsidRDefault="00804DD4" w:rsidP="00804DD4">
            <w:pPr>
              <w:keepNext/>
              <w:snapToGrid w:val="0"/>
              <w:jc w:val="both"/>
            </w:pPr>
            <w:r>
              <w:t>13. Mokinių, susigrąž</w:t>
            </w:r>
            <w:r w:rsidRPr="00D44FCD">
              <w:t>ina</w:t>
            </w:r>
            <w:r>
              <w:t>n</w:t>
            </w:r>
            <w:r w:rsidRPr="00D44FCD">
              <w:t>čių lėšas už kelionę, skaičius</w:t>
            </w:r>
          </w:p>
        </w:tc>
        <w:tc>
          <w:tcPr>
            <w:tcW w:w="1134" w:type="dxa"/>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pPr>
            <w:r>
              <w:t>26</w:t>
            </w:r>
          </w:p>
        </w:tc>
        <w:tc>
          <w:tcPr>
            <w:tcW w:w="1134" w:type="dxa"/>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pPr>
            <w:r>
              <w:t>26</w:t>
            </w:r>
          </w:p>
        </w:tc>
        <w:tc>
          <w:tcPr>
            <w:tcW w:w="1134" w:type="dxa"/>
            <w:gridSpan w:val="2"/>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pPr>
            <w:r>
              <w:t>26</w:t>
            </w:r>
          </w:p>
        </w:tc>
        <w:tc>
          <w:tcPr>
            <w:tcW w:w="1197" w:type="dxa"/>
            <w:tcBorders>
              <w:top w:val="single" w:sz="8" w:space="0" w:color="000000"/>
              <w:left w:val="single" w:sz="8" w:space="0" w:color="000000"/>
              <w:bottom w:val="single" w:sz="8" w:space="0" w:color="000000"/>
              <w:right w:val="single" w:sz="4" w:space="0" w:color="000000"/>
            </w:tcBorders>
            <w:vAlign w:val="center"/>
          </w:tcPr>
          <w:p w:rsidR="00804DD4" w:rsidRPr="004D080F" w:rsidRDefault="00804DD4" w:rsidP="00804DD4">
            <w:pPr>
              <w:keepNext/>
              <w:snapToGrid w:val="0"/>
              <w:jc w:val="center"/>
            </w:pPr>
            <w:r>
              <w:t>26</w:t>
            </w:r>
          </w:p>
        </w:tc>
      </w:tr>
      <w:tr w:rsidR="00804DD4" w:rsidRPr="000D542F" w:rsidTr="00804DD4">
        <w:tc>
          <w:tcPr>
            <w:tcW w:w="4139" w:type="dxa"/>
            <w:tcBorders>
              <w:top w:val="single" w:sz="8" w:space="0" w:color="000000"/>
              <w:left w:val="single" w:sz="4" w:space="0" w:color="000000"/>
              <w:bottom w:val="single" w:sz="8" w:space="0" w:color="000000"/>
            </w:tcBorders>
            <w:shd w:val="clear" w:color="auto" w:fill="auto"/>
            <w:vAlign w:val="center"/>
          </w:tcPr>
          <w:p w:rsidR="00804DD4" w:rsidRPr="000D542F" w:rsidRDefault="00804DD4" w:rsidP="00804DD4">
            <w:pPr>
              <w:pStyle w:val="Pagrindinistekstas"/>
              <w:jc w:val="left"/>
              <w:rPr>
                <w:bCs/>
                <w:color w:val="000000"/>
                <w:szCs w:val="24"/>
                <w:lang w:val="lt-LT"/>
              </w:rPr>
            </w:pPr>
            <w:r>
              <w:rPr>
                <w:szCs w:val="24"/>
                <w:lang w:val="lt-LT"/>
              </w:rPr>
              <w:t>14</w:t>
            </w:r>
            <w:r w:rsidRPr="000D542F">
              <w:rPr>
                <w:szCs w:val="24"/>
                <w:lang w:val="lt-LT"/>
              </w:rPr>
              <w:t>.</w:t>
            </w:r>
            <w:r>
              <w:rPr>
                <w:szCs w:val="24"/>
                <w:lang w:val="lt-LT"/>
              </w:rPr>
              <w:t xml:space="preserve"> </w:t>
            </w:r>
            <w:proofErr w:type="spellStart"/>
            <w:r w:rsidRPr="000D542F">
              <w:rPr>
                <w:color w:val="000000"/>
              </w:rPr>
              <w:t>Ugdymo</w:t>
            </w:r>
            <w:proofErr w:type="spellEnd"/>
            <w:r w:rsidRPr="000D542F">
              <w:rPr>
                <w:color w:val="000000"/>
              </w:rPr>
              <w:t xml:space="preserve"> </w:t>
            </w:r>
            <w:proofErr w:type="spellStart"/>
            <w:r w:rsidRPr="000D542F">
              <w:rPr>
                <w:color w:val="000000"/>
              </w:rPr>
              <w:t>aplinkos</w:t>
            </w:r>
            <w:proofErr w:type="spellEnd"/>
            <w:r w:rsidRPr="000D542F">
              <w:rPr>
                <w:color w:val="000000"/>
              </w:rPr>
              <w:t xml:space="preserve"> </w:t>
            </w:r>
            <w:proofErr w:type="spellStart"/>
            <w:r w:rsidRPr="000D542F">
              <w:rPr>
                <w:color w:val="000000"/>
              </w:rPr>
              <w:t>modernizavimui</w:t>
            </w:r>
            <w:proofErr w:type="spellEnd"/>
            <w:r w:rsidRPr="000D542F">
              <w:rPr>
                <w:color w:val="000000"/>
              </w:rPr>
              <w:t xml:space="preserve"> </w:t>
            </w:r>
            <w:proofErr w:type="spellStart"/>
            <w:r w:rsidRPr="000D542F">
              <w:rPr>
                <w:color w:val="000000"/>
              </w:rPr>
              <w:t>skirtos</w:t>
            </w:r>
            <w:proofErr w:type="spellEnd"/>
            <w:r w:rsidRPr="000D542F">
              <w:rPr>
                <w:color w:val="000000"/>
              </w:rPr>
              <w:t xml:space="preserve"> </w:t>
            </w:r>
            <w:proofErr w:type="spellStart"/>
            <w:r w:rsidRPr="000D542F">
              <w:rPr>
                <w:color w:val="000000"/>
              </w:rPr>
              <w:t>lėšos</w:t>
            </w:r>
            <w:proofErr w:type="spellEnd"/>
            <w:r w:rsidRPr="000D542F">
              <w:rPr>
                <w:color w:val="000000"/>
              </w:rPr>
              <w:t xml:space="preserve"> </w:t>
            </w:r>
            <w:proofErr w:type="spellStart"/>
            <w:r w:rsidRPr="000D542F">
              <w:rPr>
                <w:color w:val="000000"/>
              </w:rPr>
              <w:t>pagal</w:t>
            </w:r>
            <w:proofErr w:type="spellEnd"/>
            <w:r w:rsidRPr="000D542F">
              <w:rPr>
                <w:color w:val="000000"/>
              </w:rPr>
              <w:t xml:space="preserve"> </w:t>
            </w:r>
            <w:proofErr w:type="spellStart"/>
            <w:r w:rsidRPr="000D542F">
              <w:rPr>
                <w:color w:val="000000"/>
              </w:rPr>
              <w:t>priemonę</w:t>
            </w:r>
            <w:proofErr w:type="spellEnd"/>
            <w:r w:rsidRPr="000D542F">
              <w:rPr>
                <w:color w:val="000000"/>
              </w:rPr>
              <w:t xml:space="preserve"> </w:t>
            </w:r>
            <w:proofErr w:type="spellStart"/>
            <w:r w:rsidRPr="000D542F">
              <w:rPr>
                <w:color w:val="000000"/>
              </w:rPr>
              <w:t>Šiaulių</w:t>
            </w:r>
            <w:proofErr w:type="spellEnd"/>
            <w:r w:rsidRPr="000D542F">
              <w:rPr>
                <w:color w:val="000000"/>
              </w:rPr>
              <w:t xml:space="preserve"> Didždvario </w:t>
            </w:r>
            <w:proofErr w:type="spellStart"/>
            <w:r w:rsidRPr="000D542F">
              <w:rPr>
                <w:color w:val="000000"/>
              </w:rPr>
              <w:t>gimnazijos</w:t>
            </w:r>
            <w:proofErr w:type="spellEnd"/>
            <w:r w:rsidRPr="000D542F">
              <w:rPr>
                <w:color w:val="000000"/>
              </w:rPr>
              <w:t xml:space="preserve"> </w:t>
            </w:r>
            <w:proofErr w:type="spellStart"/>
            <w:r w:rsidRPr="000D542F">
              <w:rPr>
                <w:color w:val="000000"/>
              </w:rPr>
              <w:t>ir</w:t>
            </w:r>
            <w:proofErr w:type="spellEnd"/>
            <w:r w:rsidRPr="000D542F">
              <w:rPr>
                <w:color w:val="000000"/>
              </w:rPr>
              <w:t xml:space="preserve"> </w:t>
            </w:r>
            <w:proofErr w:type="spellStart"/>
            <w:r w:rsidRPr="000D542F">
              <w:rPr>
                <w:color w:val="000000"/>
              </w:rPr>
              <w:t>Šiaulių</w:t>
            </w:r>
            <w:proofErr w:type="spellEnd"/>
            <w:r w:rsidRPr="000D542F">
              <w:rPr>
                <w:color w:val="000000"/>
              </w:rPr>
              <w:t xml:space="preserve"> "</w:t>
            </w:r>
            <w:proofErr w:type="spellStart"/>
            <w:r w:rsidRPr="000D542F">
              <w:rPr>
                <w:color w:val="000000"/>
              </w:rPr>
              <w:t>Juventos</w:t>
            </w:r>
            <w:proofErr w:type="spellEnd"/>
            <w:r w:rsidRPr="000D542F">
              <w:rPr>
                <w:color w:val="000000"/>
              </w:rPr>
              <w:t xml:space="preserve">" </w:t>
            </w:r>
            <w:proofErr w:type="spellStart"/>
            <w:r w:rsidRPr="000D542F">
              <w:rPr>
                <w:color w:val="000000"/>
              </w:rPr>
              <w:t>progimnazijos</w:t>
            </w:r>
            <w:proofErr w:type="spellEnd"/>
            <w:r w:rsidRPr="000D542F">
              <w:rPr>
                <w:color w:val="000000"/>
              </w:rPr>
              <w:t xml:space="preserve"> </w:t>
            </w:r>
            <w:proofErr w:type="spellStart"/>
            <w:r w:rsidRPr="000D542F">
              <w:rPr>
                <w:color w:val="000000"/>
              </w:rPr>
              <w:t>ugdymo</w:t>
            </w:r>
            <w:proofErr w:type="spellEnd"/>
            <w:r w:rsidRPr="000D542F">
              <w:rPr>
                <w:color w:val="000000"/>
              </w:rPr>
              <w:t xml:space="preserve"> </w:t>
            </w:r>
            <w:proofErr w:type="spellStart"/>
            <w:r w:rsidRPr="000D542F">
              <w:rPr>
                <w:color w:val="000000"/>
              </w:rPr>
              <w:t>aplinkos</w:t>
            </w:r>
            <w:proofErr w:type="spellEnd"/>
            <w:r w:rsidRPr="000D542F">
              <w:rPr>
                <w:color w:val="000000"/>
              </w:rPr>
              <w:t xml:space="preserve"> </w:t>
            </w:r>
            <w:proofErr w:type="spellStart"/>
            <w:r w:rsidRPr="000D542F">
              <w:rPr>
                <w:color w:val="000000"/>
              </w:rPr>
              <w:t>modernizavimas</w:t>
            </w:r>
            <w:proofErr w:type="spellEnd"/>
            <w:r w:rsidRPr="000D542F">
              <w:rPr>
                <w:color w:val="000000"/>
              </w:rPr>
              <w:t xml:space="preserve"> (</w:t>
            </w:r>
            <w:proofErr w:type="spellStart"/>
            <w:r w:rsidRPr="000D542F">
              <w:rPr>
                <w:color w:val="000000"/>
              </w:rPr>
              <w:t>tūkst</w:t>
            </w:r>
            <w:proofErr w:type="spellEnd"/>
            <w:r w:rsidRPr="000D542F">
              <w:rPr>
                <w:color w:val="000000"/>
              </w:rPr>
              <w:t>. Eur)</w:t>
            </w:r>
          </w:p>
        </w:tc>
        <w:tc>
          <w:tcPr>
            <w:tcW w:w="1134" w:type="dxa"/>
            <w:tcBorders>
              <w:top w:val="single" w:sz="8" w:space="0" w:color="000000"/>
              <w:left w:val="single" w:sz="8" w:space="0" w:color="000000"/>
              <w:bottom w:val="single" w:sz="8" w:space="0" w:color="000000"/>
            </w:tcBorders>
            <w:shd w:val="clear" w:color="auto" w:fill="auto"/>
            <w:vAlign w:val="center"/>
          </w:tcPr>
          <w:p w:rsidR="00804DD4" w:rsidRPr="000D542F" w:rsidRDefault="00804DD4" w:rsidP="00804DD4">
            <w:pPr>
              <w:keepNext/>
              <w:snapToGrid w:val="0"/>
              <w:jc w:val="center"/>
            </w:pPr>
            <w:r w:rsidRPr="000D542F">
              <w:t>-</w:t>
            </w:r>
          </w:p>
        </w:tc>
        <w:tc>
          <w:tcPr>
            <w:tcW w:w="1140"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804DD4" w:rsidRPr="000D542F" w:rsidRDefault="00804DD4" w:rsidP="00804DD4">
            <w:pPr>
              <w:keepNext/>
              <w:snapToGrid w:val="0"/>
              <w:jc w:val="center"/>
            </w:pPr>
            <w:r>
              <w:t>333,1</w:t>
            </w:r>
          </w:p>
        </w:tc>
        <w:tc>
          <w:tcPr>
            <w:tcW w:w="1128" w:type="dxa"/>
            <w:tcBorders>
              <w:top w:val="single" w:sz="8" w:space="0" w:color="000000"/>
              <w:left w:val="single" w:sz="4" w:space="0" w:color="auto"/>
              <w:bottom w:val="single" w:sz="8" w:space="0" w:color="000000"/>
              <w:right w:val="single" w:sz="4" w:space="0" w:color="auto"/>
            </w:tcBorders>
            <w:shd w:val="clear" w:color="auto" w:fill="auto"/>
            <w:vAlign w:val="center"/>
          </w:tcPr>
          <w:p w:rsidR="00804DD4" w:rsidRPr="000D542F" w:rsidRDefault="00804DD4" w:rsidP="00804DD4">
            <w:pPr>
              <w:keepNext/>
              <w:snapToGrid w:val="0"/>
              <w:jc w:val="center"/>
            </w:pPr>
            <w:r>
              <w:t>333,1</w:t>
            </w:r>
          </w:p>
        </w:tc>
        <w:tc>
          <w:tcPr>
            <w:tcW w:w="1197" w:type="dxa"/>
            <w:tcBorders>
              <w:top w:val="single" w:sz="8" w:space="0" w:color="000000"/>
              <w:left w:val="single" w:sz="4" w:space="0" w:color="auto"/>
              <w:bottom w:val="single" w:sz="8" w:space="0" w:color="000000"/>
              <w:right w:val="single" w:sz="4" w:space="0" w:color="000000"/>
            </w:tcBorders>
            <w:shd w:val="clear" w:color="auto" w:fill="auto"/>
            <w:vAlign w:val="center"/>
          </w:tcPr>
          <w:p w:rsidR="00804DD4" w:rsidRPr="000D542F" w:rsidRDefault="00804DD4" w:rsidP="00804DD4">
            <w:pPr>
              <w:keepNext/>
              <w:snapToGrid w:val="0"/>
              <w:jc w:val="center"/>
            </w:pPr>
            <w:r>
              <w:t>333,0</w:t>
            </w:r>
          </w:p>
        </w:tc>
      </w:tr>
      <w:tr w:rsidR="00804DD4" w:rsidRPr="007B40D7" w:rsidTr="00804DD4">
        <w:tc>
          <w:tcPr>
            <w:tcW w:w="4139" w:type="dxa"/>
            <w:tcBorders>
              <w:top w:val="single" w:sz="8" w:space="0" w:color="000000"/>
              <w:left w:val="single" w:sz="4" w:space="0" w:color="000000"/>
              <w:bottom w:val="single" w:sz="8" w:space="0" w:color="000000"/>
            </w:tcBorders>
            <w:shd w:val="clear" w:color="auto" w:fill="auto"/>
            <w:vAlign w:val="center"/>
          </w:tcPr>
          <w:p w:rsidR="00804DD4" w:rsidRPr="00EF22AD" w:rsidRDefault="00804DD4" w:rsidP="00804DD4">
            <w:pPr>
              <w:pStyle w:val="Pagrindinistekstas"/>
              <w:rPr>
                <w:szCs w:val="24"/>
                <w:lang w:val="lt-LT"/>
              </w:rPr>
            </w:pPr>
            <w:r>
              <w:rPr>
                <w:szCs w:val="24"/>
                <w:lang w:val="lt-LT"/>
              </w:rPr>
              <w:t>15</w:t>
            </w:r>
            <w:r w:rsidRPr="00EF22AD">
              <w:rPr>
                <w:szCs w:val="24"/>
                <w:lang w:val="lt-LT"/>
              </w:rPr>
              <w:t xml:space="preserve">. Gimnazijoje atnaujintos </w:t>
            </w:r>
            <w:r w:rsidRPr="00EF22AD">
              <w:rPr>
                <w:bCs/>
                <w:color w:val="000000"/>
                <w:szCs w:val="24"/>
                <w:lang w:val="lt-LT"/>
              </w:rPr>
              <w:t xml:space="preserve">elektros instaliacijos, apšvietimo, atnaujintų </w:t>
            </w:r>
            <w:r w:rsidRPr="00EF22AD">
              <w:rPr>
                <w:bCs/>
                <w:szCs w:val="24"/>
                <w:lang w:val="lt-LT"/>
              </w:rPr>
              <w:t>radiatorių</w:t>
            </w:r>
            <w:r w:rsidRPr="00EF22AD">
              <w:rPr>
                <w:bCs/>
                <w:color w:val="000000"/>
                <w:szCs w:val="24"/>
                <w:lang w:val="lt-LT"/>
              </w:rPr>
              <w:t xml:space="preserve"> naujajame gimnazijos pastate, vandentiekio ir kanalizacijos vamzdyno, </w:t>
            </w:r>
            <w:r w:rsidRPr="00EF22AD">
              <w:rPr>
                <w:lang w:val="lt-LT"/>
              </w:rPr>
              <w:t>pakeistų grindų dangos</w:t>
            </w:r>
            <w:r w:rsidRPr="00EF22AD">
              <w:rPr>
                <w:bCs/>
                <w:color w:val="000000"/>
                <w:szCs w:val="24"/>
                <w:lang w:val="lt-LT"/>
              </w:rPr>
              <w:t xml:space="preserve"> dalis (proc.)</w:t>
            </w:r>
          </w:p>
        </w:tc>
        <w:tc>
          <w:tcPr>
            <w:tcW w:w="1134" w:type="dxa"/>
            <w:tcBorders>
              <w:top w:val="single" w:sz="8" w:space="0" w:color="000000"/>
              <w:left w:val="single" w:sz="8" w:space="0" w:color="000000"/>
              <w:bottom w:val="single" w:sz="8" w:space="0" w:color="000000"/>
            </w:tcBorders>
            <w:vAlign w:val="center"/>
          </w:tcPr>
          <w:p w:rsidR="00804DD4" w:rsidRPr="006D3AE8" w:rsidRDefault="00804DD4" w:rsidP="00804DD4">
            <w:pPr>
              <w:keepNext/>
              <w:snapToGrid w:val="0"/>
              <w:jc w:val="center"/>
            </w:pPr>
            <w:r w:rsidRPr="006D3AE8">
              <w:t>-</w:t>
            </w:r>
          </w:p>
        </w:tc>
        <w:tc>
          <w:tcPr>
            <w:tcW w:w="1134" w:type="dxa"/>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rPr>
                <w:iCs/>
              </w:rPr>
            </w:pPr>
            <w:r>
              <w:t>5</w:t>
            </w:r>
            <w:r w:rsidRPr="004D080F">
              <w:t>0</w:t>
            </w:r>
          </w:p>
        </w:tc>
        <w:tc>
          <w:tcPr>
            <w:tcW w:w="1134" w:type="dxa"/>
            <w:gridSpan w:val="2"/>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pPr>
            <w:r>
              <w:t>3</w:t>
            </w:r>
            <w:r w:rsidRPr="004D080F">
              <w:t>0</w:t>
            </w:r>
          </w:p>
        </w:tc>
        <w:tc>
          <w:tcPr>
            <w:tcW w:w="1197" w:type="dxa"/>
            <w:tcBorders>
              <w:top w:val="single" w:sz="8" w:space="0" w:color="000000"/>
              <w:left w:val="single" w:sz="8" w:space="0" w:color="000000"/>
              <w:bottom w:val="single" w:sz="8" w:space="0" w:color="000000"/>
              <w:right w:val="single" w:sz="4" w:space="0" w:color="000000"/>
            </w:tcBorders>
            <w:vAlign w:val="center"/>
          </w:tcPr>
          <w:p w:rsidR="00804DD4" w:rsidRPr="004D080F" w:rsidRDefault="00804DD4" w:rsidP="00804DD4">
            <w:pPr>
              <w:keepNext/>
              <w:snapToGrid w:val="0"/>
              <w:jc w:val="center"/>
            </w:pPr>
            <w:r>
              <w:t>2</w:t>
            </w:r>
            <w:r w:rsidRPr="004D080F">
              <w:t>0</w:t>
            </w:r>
          </w:p>
        </w:tc>
      </w:tr>
      <w:tr w:rsidR="00804DD4" w:rsidRPr="007B40D7" w:rsidTr="00804DD4">
        <w:tc>
          <w:tcPr>
            <w:tcW w:w="4139" w:type="dxa"/>
            <w:tcBorders>
              <w:top w:val="single" w:sz="8" w:space="0" w:color="000000"/>
              <w:left w:val="single" w:sz="4" w:space="0" w:color="000000"/>
              <w:bottom w:val="single" w:sz="8" w:space="0" w:color="000000"/>
            </w:tcBorders>
            <w:vAlign w:val="center"/>
          </w:tcPr>
          <w:p w:rsidR="00804DD4" w:rsidRPr="00AC444B" w:rsidRDefault="00804DD4" w:rsidP="00804DD4">
            <w:pPr>
              <w:pStyle w:val="Pagrindinistekstas"/>
              <w:rPr>
                <w:szCs w:val="24"/>
                <w:highlight w:val="yellow"/>
                <w:lang w:val="lt-LT"/>
              </w:rPr>
            </w:pPr>
            <w:r>
              <w:rPr>
                <w:szCs w:val="24"/>
                <w:lang w:val="lt-LT"/>
              </w:rPr>
              <w:t>16</w:t>
            </w:r>
            <w:r w:rsidRPr="006D3AE8">
              <w:rPr>
                <w:szCs w:val="24"/>
                <w:lang w:val="lt-LT"/>
              </w:rPr>
              <w:t xml:space="preserve">. Įrengtų modernių gimnazijos sporto aikštelių skaičius </w:t>
            </w:r>
          </w:p>
        </w:tc>
        <w:tc>
          <w:tcPr>
            <w:tcW w:w="1134" w:type="dxa"/>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pPr>
            <w:r w:rsidRPr="004D080F">
              <w:t>-</w:t>
            </w:r>
          </w:p>
        </w:tc>
        <w:tc>
          <w:tcPr>
            <w:tcW w:w="1134" w:type="dxa"/>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rPr>
                <w:iCs/>
              </w:rPr>
            </w:pPr>
            <w:r w:rsidRPr="004D080F">
              <w:rPr>
                <w:iCs/>
              </w:rPr>
              <w:t>-</w:t>
            </w:r>
          </w:p>
        </w:tc>
        <w:tc>
          <w:tcPr>
            <w:tcW w:w="1134" w:type="dxa"/>
            <w:gridSpan w:val="2"/>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pPr>
            <w:r w:rsidRPr="004D080F">
              <w:t>1</w:t>
            </w:r>
          </w:p>
        </w:tc>
        <w:tc>
          <w:tcPr>
            <w:tcW w:w="1197" w:type="dxa"/>
            <w:tcBorders>
              <w:top w:val="single" w:sz="8" w:space="0" w:color="000000"/>
              <w:left w:val="single" w:sz="8" w:space="0" w:color="000000"/>
              <w:bottom w:val="single" w:sz="8" w:space="0" w:color="000000"/>
              <w:right w:val="single" w:sz="4" w:space="0" w:color="000000"/>
            </w:tcBorders>
            <w:vAlign w:val="center"/>
          </w:tcPr>
          <w:p w:rsidR="00804DD4" w:rsidRPr="004D080F" w:rsidRDefault="00804DD4" w:rsidP="00804DD4">
            <w:pPr>
              <w:keepNext/>
              <w:snapToGrid w:val="0"/>
              <w:jc w:val="center"/>
            </w:pPr>
            <w:r>
              <w:t>2</w:t>
            </w:r>
          </w:p>
        </w:tc>
      </w:tr>
      <w:tr w:rsidR="00804DD4" w:rsidRPr="007B40D7" w:rsidTr="00804DD4">
        <w:tc>
          <w:tcPr>
            <w:tcW w:w="4139" w:type="dxa"/>
            <w:tcBorders>
              <w:top w:val="single" w:sz="8" w:space="0" w:color="000000"/>
              <w:left w:val="single" w:sz="4" w:space="0" w:color="000000"/>
              <w:bottom w:val="single" w:sz="8" w:space="0" w:color="000000"/>
            </w:tcBorders>
            <w:vAlign w:val="center"/>
          </w:tcPr>
          <w:p w:rsidR="00804DD4" w:rsidRPr="004D080F" w:rsidRDefault="00804DD4" w:rsidP="00804DD4">
            <w:pPr>
              <w:jc w:val="both"/>
              <w:rPr>
                <w:color w:val="000000"/>
              </w:rPr>
            </w:pPr>
            <w:r>
              <w:rPr>
                <w:color w:val="000000"/>
              </w:rPr>
              <w:t xml:space="preserve">17. </w:t>
            </w:r>
            <w:r w:rsidRPr="004D080F">
              <w:rPr>
                <w:color w:val="000000"/>
              </w:rPr>
              <w:t xml:space="preserve">Rekonstruotų sporto salių skaičius </w:t>
            </w:r>
          </w:p>
        </w:tc>
        <w:tc>
          <w:tcPr>
            <w:tcW w:w="1134" w:type="dxa"/>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pPr>
            <w:r w:rsidRPr="004D080F">
              <w:t>-</w:t>
            </w:r>
          </w:p>
        </w:tc>
        <w:tc>
          <w:tcPr>
            <w:tcW w:w="1134" w:type="dxa"/>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rPr>
                <w:iCs/>
              </w:rPr>
            </w:pPr>
            <w:r w:rsidRPr="004D080F">
              <w:t>1</w:t>
            </w:r>
          </w:p>
        </w:tc>
        <w:tc>
          <w:tcPr>
            <w:tcW w:w="1134" w:type="dxa"/>
            <w:gridSpan w:val="2"/>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pPr>
            <w:r w:rsidRPr="004D080F">
              <w:t>-</w:t>
            </w:r>
          </w:p>
        </w:tc>
        <w:tc>
          <w:tcPr>
            <w:tcW w:w="1197" w:type="dxa"/>
            <w:tcBorders>
              <w:top w:val="single" w:sz="8" w:space="0" w:color="000000"/>
              <w:left w:val="single" w:sz="8" w:space="0" w:color="000000"/>
              <w:bottom w:val="single" w:sz="8" w:space="0" w:color="000000"/>
              <w:right w:val="single" w:sz="4" w:space="0" w:color="000000"/>
            </w:tcBorders>
            <w:vAlign w:val="center"/>
          </w:tcPr>
          <w:p w:rsidR="00804DD4" w:rsidRPr="004D080F" w:rsidRDefault="00804DD4" w:rsidP="00804DD4">
            <w:pPr>
              <w:keepNext/>
              <w:snapToGrid w:val="0"/>
              <w:jc w:val="center"/>
            </w:pPr>
            <w:r w:rsidRPr="004D080F">
              <w:t>-</w:t>
            </w:r>
          </w:p>
        </w:tc>
      </w:tr>
      <w:tr w:rsidR="00804DD4" w:rsidRPr="007B40D7" w:rsidTr="00804DD4">
        <w:tc>
          <w:tcPr>
            <w:tcW w:w="4139" w:type="dxa"/>
            <w:tcBorders>
              <w:top w:val="single" w:sz="8" w:space="0" w:color="000000"/>
              <w:left w:val="single" w:sz="4" w:space="0" w:color="000000"/>
              <w:bottom w:val="single" w:sz="8" w:space="0" w:color="000000"/>
            </w:tcBorders>
            <w:vAlign w:val="center"/>
          </w:tcPr>
          <w:p w:rsidR="00804DD4" w:rsidRPr="004D080F" w:rsidRDefault="00804DD4" w:rsidP="00804DD4">
            <w:pPr>
              <w:jc w:val="both"/>
              <w:rPr>
                <w:color w:val="000000"/>
              </w:rPr>
            </w:pPr>
            <w:r>
              <w:rPr>
                <w:color w:val="000000"/>
              </w:rPr>
              <w:t xml:space="preserve">18. </w:t>
            </w:r>
            <w:r w:rsidRPr="004D080F">
              <w:rPr>
                <w:color w:val="000000"/>
              </w:rPr>
              <w:t xml:space="preserve">Atnaujintų gimnazijos dailės kabinetų skaičius </w:t>
            </w:r>
          </w:p>
        </w:tc>
        <w:tc>
          <w:tcPr>
            <w:tcW w:w="1134" w:type="dxa"/>
            <w:tcBorders>
              <w:top w:val="single" w:sz="8" w:space="0" w:color="000000"/>
              <w:left w:val="single" w:sz="8" w:space="0" w:color="000000"/>
              <w:bottom w:val="single" w:sz="8" w:space="0" w:color="000000"/>
            </w:tcBorders>
            <w:vAlign w:val="center"/>
          </w:tcPr>
          <w:p w:rsidR="00804DD4" w:rsidRPr="000468B3" w:rsidRDefault="00804DD4" w:rsidP="00804DD4">
            <w:pPr>
              <w:keepNext/>
              <w:snapToGrid w:val="0"/>
              <w:jc w:val="center"/>
              <w:rPr>
                <w:lang w:val="en-US"/>
              </w:rPr>
            </w:pPr>
            <w:r>
              <w:rPr>
                <w:lang w:val="en-US"/>
              </w:rPr>
              <w:t>1</w:t>
            </w:r>
          </w:p>
        </w:tc>
        <w:tc>
          <w:tcPr>
            <w:tcW w:w="1134" w:type="dxa"/>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rPr>
                <w:iCs/>
              </w:rPr>
            </w:pPr>
            <w:r>
              <w:rPr>
                <w:iCs/>
              </w:rPr>
              <w:t>-</w:t>
            </w:r>
          </w:p>
        </w:tc>
        <w:tc>
          <w:tcPr>
            <w:tcW w:w="1134" w:type="dxa"/>
            <w:gridSpan w:val="2"/>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pPr>
            <w:r w:rsidRPr="004D080F">
              <w:t>-</w:t>
            </w:r>
          </w:p>
        </w:tc>
        <w:tc>
          <w:tcPr>
            <w:tcW w:w="1197" w:type="dxa"/>
            <w:tcBorders>
              <w:top w:val="single" w:sz="8" w:space="0" w:color="000000"/>
              <w:left w:val="single" w:sz="8" w:space="0" w:color="000000"/>
              <w:bottom w:val="single" w:sz="8" w:space="0" w:color="000000"/>
              <w:right w:val="single" w:sz="4" w:space="0" w:color="000000"/>
            </w:tcBorders>
            <w:vAlign w:val="center"/>
          </w:tcPr>
          <w:p w:rsidR="00804DD4" w:rsidRPr="004D080F" w:rsidRDefault="00804DD4" w:rsidP="00804DD4">
            <w:pPr>
              <w:keepNext/>
              <w:snapToGrid w:val="0"/>
              <w:jc w:val="center"/>
            </w:pPr>
            <w:r>
              <w:t>-</w:t>
            </w:r>
          </w:p>
        </w:tc>
      </w:tr>
      <w:tr w:rsidR="00804DD4" w:rsidRPr="007B40D7" w:rsidTr="00804DD4">
        <w:tc>
          <w:tcPr>
            <w:tcW w:w="4139" w:type="dxa"/>
            <w:tcBorders>
              <w:top w:val="single" w:sz="8" w:space="0" w:color="000000"/>
              <w:left w:val="single" w:sz="4" w:space="0" w:color="000000"/>
              <w:bottom w:val="single" w:sz="8" w:space="0" w:color="000000"/>
            </w:tcBorders>
            <w:vAlign w:val="center"/>
          </w:tcPr>
          <w:p w:rsidR="00804DD4" w:rsidRPr="004D080F" w:rsidRDefault="00804DD4" w:rsidP="00804DD4">
            <w:pPr>
              <w:jc w:val="both"/>
              <w:rPr>
                <w:color w:val="000000"/>
              </w:rPr>
            </w:pPr>
            <w:r>
              <w:rPr>
                <w:color w:val="000000"/>
              </w:rPr>
              <w:lastRenderedPageBreak/>
              <w:t xml:space="preserve">19. </w:t>
            </w:r>
            <w:r w:rsidRPr="004D080F">
              <w:rPr>
                <w:color w:val="000000"/>
              </w:rPr>
              <w:t xml:space="preserve">Įdiegtų </w:t>
            </w:r>
            <w:proofErr w:type="spellStart"/>
            <w:r w:rsidRPr="004D080F">
              <w:rPr>
                <w:color w:val="000000"/>
              </w:rPr>
              <w:t>NComputing</w:t>
            </w:r>
            <w:proofErr w:type="spellEnd"/>
            <w:r w:rsidRPr="004D080F">
              <w:rPr>
                <w:color w:val="000000"/>
              </w:rPr>
              <w:t xml:space="preserve"> technologijų kabinetų kompiuterių skaičius </w:t>
            </w:r>
          </w:p>
        </w:tc>
        <w:tc>
          <w:tcPr>
            <w:tcW w:w="1134" w:type="dxa"/>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pPr>
            <w:r>
              <w:t>16</w:t>
            </w:r>
          </w:p>
        </w:tc>
        <w:tc>
          <w:tcPr>
            <w:tcW w:w="1134" w:type="dxa"/>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rPr>
                <w:iCs/>
              </w:rPr>
            </w:pPr>
            <w:r>
              <w:rPr>
                <w:iCs/>
              </w:rPr>
              <w:t>-</w:t>
            </w:r>
          </w:p>
        </w:tc>
        <w:tc>
          <w:tcPr>
            <w:tcW w:w="1134" w:type="dxa"/>
            <w:gridSpan w:val="2"/>
            <w:tcBorders>
              <w:top w:val="single" w:sz="8" w:space="0" w:color="000000"/>
              <w:left w:val="single" w:sz="8" w:space="0" w:color="000000"/>
              <w:bottom w:val="single" w:sz="8" w:space="0" w:color="000000"/>
            </w:tcBorders>
            <w:vAlign w:val="center"/>
          </w:tcPr>
          <w:p w:rsidR="00804DD4" w:rsidRPr="004D080F" w:rsidRDefault="00804DD4" w:rsidP="00804DD4">
            <w:pPr>
              <w:keepNext/>
              <w:snapToGrid w:val="0"/>
              <w:jc w:val="center"/>
            </w:pPr>
            <w:r w:rsidRPr="004D080F">
              <w:t>-</w:t>
            </w:r>
          </w:p>
        </w:tc>
        <w:tc>
          <w:tcPr>
            <w:tcW w:w="1197" w:type="dxa"/>
            <w:tcBorders>
              <w:top w:val="single" w:sz="8" w:space="0" w:color="000000"/>
              <w:left w:val="single" w:sz="8" w:space="0" w:color="000000"/>
              <w:bottom w:val="single" w:sz="8" w:space="0" w:color="000000"/>
              <w:right w:val="single" w:sz="4" w:space="0" w:color="000000"/>
            </w:tcBorders>
            <w:vAlign w:val="center"/>
          </w:tcPr>
          <w:p w:rsidR="00804DD4" w:rsidRPr="004D080F" w:rsidRDefault="00804DD4" w:rsidP="00804DD4">
            <w:pPr>
              <w:keepNext/>
              <w:snapToGrid w:val="0"/>
              <w:jc w:val="center"/>
            </w:pPr>
            <w:r w:rsidRPr="004D080F">
              <w:t>-</w:t>
            </w:r>
          </w:p>
        </w:tc>
      </w:tr>
      <w:tr w:rsidR="00804DD4" w:rsidRPr="00EF22AD" w:rsidTr="00804DD4">
        <w:tc>
          <w:tcPr>
            <w:tcW w:w="4139" w:type="dxa"/>
            <w:tcBorders>
              <w:top w:val="single" w:sz="8" w:space="0" w:color="000000"/>
              <w:left w:val="single" w:sz="4" w:space="0" w:color="000000"/>
              <w:bottom w:val="single" w:sz="8" w:space="0" w:color="000000"/>
            </w:tcBorders>
            <w:vAlign w:val="center"/>
          </w:tcPr>
          <w:p w:rsidR="00804DD4" w:rsidRPr="004D080F" w:rsidRDefault="00804DD4" w:rsidP="00804DD4">
            <w:pPr>
              <w:jc w:val="both"/>
              <w:rPr>
                <w:color w:val="000000"/>
              </w:rPr>
            </w:pPr>
            <w:r>
              <w:rPr>
                <w:color w:val="000000"/>
              </w:rPr>
              <w:t xml:space="preserve">20. </w:t>
            </w:r>
            <w:r w:rsidRPr="004D080F">
              <w:rPr>
                <w:color w:val="000000"/>
              </w:rPr>
              <w:t xml:space="preserve">Įdiegtų </w:t>
            </w:r>
            <w:proofErr w:type="spellStart"/>
            <w:r w:rsidRPr="004D080F">
              <w:rPr>
                <w:color w:val="000000"/>
              </w:rPr>
              <w:t>NComputing</w:t>
            </w:r>
            <w:proofErr w:type="spellEnd"/>
            <w:r w:rsidRPr="004D080F">
              <w:rPr>
                <w:color w:val="000000"/>
              </w:rPr>
              <w:t xml:space="preserve"> </w:t>
            </w:r>
            <w:r>
              <w:rPr>
                <w:color w:val="000000"/>
              </w:rPr>
              <w:t xml:space="preserve">mokytojų </w:t>
            </w:r>
            <w:r w:rsidRPr="004D080F">
              <w:rPr>
                <w:color w:val="000000"/>
              </w:rPr>
              <w:t>kabinet</w:t>
            </w:r>
            <w:r>
              <w:rPr>
                <w:color w:val="000000"/>
              </w:rPr>
              <w:t>uose</w:t>
            </w:r>
            <w:r w:rsidRPr="004D080F">
              <w:rPr>
                <w:color w:val="000000"/>
              </w:rPr>
              <w:t xml:space="preserve"> kompiuterių skaičius</w:t>
            </w:r>
          </w:p>
        </w:tc>
        <w:tc>
          <w:tcPr>
            <w:tcW w:w="1134" w:type="dxa"/>
            <w:tcBorders>
              <w:top w:val="single" w:sz="8" w:space="0" w:color="000000"/>
              <w:left w:val="single" w:sz="8" w:space="0" w:color="000000"/>
              <w:bottom w:val="single" w:sz="8" w:space="0" w:color="000000"/>
            </w:tcBorders>
            <w:shd w:val="clear" w:color="auto" w:fill="auto"/>
            <w:vAlign w:val="center"/>
          </w:tcPr>
          <w:p w:rsidR="00804DD4" w:rsidRPr="00EF22AD" w:rsidRDefault="00804DD4" w:rsidP="00804DD4">
            <w:pPr>
              <w:keepNext/>
              <w:snapToGrid w:val="0"/>
              <w:jc w:val="center"/>
            </w:pPr>
            <w:r w:rsidRPr="00EF22AD">
              <w:t>16</w:t>
            </w:r>
          </w:p>
        </w:tc>
        <w:tc>
          <w:tcPr>
            <w:tcW w:w="1134" w:type="dxa"/>
            <w:tcBorders>
              <w:top w:val="single" w:sz="8" w:space="0" w:color="000000"/>
              <w:left w:val="single" w:sz="8" w:space="0" w:color="000000"/>
              <w:bottom w:val="single" w:sz="8" w:space="0" w:color="000000"/>
            </w:tcBorders>
            <w:shd w:val="clear" w:color="auto" w:fill="auto"/>
            <w:vAlign w:val="center"/>
          </w:tcPr>
          <w:p w:rsidR="00804DD4" w:rsidRPr="00EF22AD" w:rsidRDefault="00804DD4" w:rsidP="00804DD4">
            <w:pPr>
              <w:keepNext/>
              <w:snapToGrid w:val="0"/>
              <w:jc w:val="center"/>
              <w:rPr>
                <w:iCs/>
              </w:rPr>
            </w:pPr>
            <w:r w:rsidRPr="00EF22AD">
              <w:rPr>
                <w:iCs/>
              </w:rPr>
              <w:t>-</w:t>
            </w:r>
          </w:p>
        </w:tc>
        <w:tc>
          <w:tcPr>
            <w:tcW w:w="1134" w:type="dxa"/>
            <w:gridSpan w:val="2"/>
            <w:tcBorders>
              <w:top w:val="single" w:sz="8" w:space="0" w:color="000000"/>
              <w:left w:val="single" w:sz="8" w:space="0" w:color="000000"/>
              <w:bottom w:val="single" w:sz="8" w:space="0" w:color="000000"/>
            </w:tcBorders>
            <w:shd w:val="clear" w:color="auto" w:fill="auto"/>
            <w:vAlign w:val="center"/>
          </w:tcPr>
          <w:p w:rsidR="00804DD4" w:rsidRPr="00EF22AD" w:rsidRDefault="00804DD4" w:rsidP="00804DD4">
            <w:pPr>
              <w:keepNext/>
              <w:snapToGrid w:val="0"/>
              <w:jc w:val="center"/>
            </w:pPr>
            <w:r w:rsidRPr="00EF22AD">
              <w:t>-</w:t>
            </w:r>
          </w:p>
        </w:tc>
        <w:tc>
          <w:tcPr>
            <w:tcW w:w="1197" w:type="dxa"/>
            <w:tcBorders>
              <w:top w:val="single" w:sz="8" w:space="0" w:color="000000"/>
              <w:left w:val="single" w:sz="8" w:space="0" w:color="000000"/>
              <w:bottom w:val="single" w:sz="8" w:space="0" w:color="000000"/>
              <w:right w:val="single" w:sz="4" w:space="0" w:color="000000"/>
            </w:tcBorders>
            <w:shd w:val="clear" w:color="auto" w:fill="auto"/>
            <w:vAlign w:val="center"/>
          </w:tcPr>
          <w:p w:rsidR="00804DD4" w:rsidRPr="00EF22AD" w:rsidRDefault="00804DD4" w:rsidP="00804DD4">
            <w:pPr>
              <w:keepNext/>
              <w:snapToGrid w:val="0"/>
              <w:jc w:val="center"/>
            </w:pPr>
            <w:r w:rsidRPr="00EF22AD">
              <w:t>-</w:t>
            </w:r>
          </w:p>
        </w:tc>
      </w:tr>
      <w:tr w:rsidR="005D38F7" w:rsidRPr="00EF22AD" w:rsidTr="00804DD4">
        <w:tc>
          <w:tcPr>
            <w:tcW w:w="4139" w:type="dxa"/>
            <w:tcBorders>
              <w:top w:val="single" w:sz="8" w:space="0" w:color="000000"/>
              <w:left w:val="single" w:sz="4" w:space="0" w:color="000000"/>
              <w:bottom w:val="single" w:sz="8" w:space="0" w:color="000000"/>
            </w:tcBorders>
            <w:vAlign w:val="center"/>
          </w:tcPr>
          <w:p w:rsidR="005D38F7" w:rsidRDefault="005D38F7" w:rsidP="005D38F7">
            <w:pPr>
              <w:jc w:val="both"/>
              <w:rPr>
                <w:color w:val="000000"/>
              </w:rPr>
            </w:pPr>
            <w:r>
              <w:rPr>
                <w:color w:val="000000"/>
              </w:rPr>
              <w:t>21</w:t>
            </w:r>
            <w:r w:rsidRPr="00423F75">
              <w:rPr>
                <w:color w:val="000000"/>
              </w:rPr>
              <w:t>. Įrengtų Tyliųjų zonų skaičius</w:t>
            </w:r>
          </w:p>
          <w:p w:rsidR="005D38F7" w:rsidRPr="00423F75" w:rsidRDefault="005D38F7" w:rsidP="005D38F7">
            <w:pPr>
              <w:jc w:val="both"/>
              <w:rPr>
                <w:color w:val="000000"/>
              </w:rPr>
            </w:pPr>
          </w:p>
        </w:tc>
        <w:tc>
          <w:tcPr>
            <w:tcW w:w="1134" w:type="dxa"/>
            <w:tcBorders>
              <w:top w:val="single" w:sz="8" w:space="0" w:color="000000"/>
              <w:left w:val="single" w:sz="8" w:space="0" w:color="000000"/>
              <w:bottom w:val="single" w:sz="8" w:space="0" w:color="000000"/>
            </w:tcBorders>
            <w:shd w:val="clear" w:color="auto" w:fill="auto"/>
            <w:vAlign w:val="center"/>
          </w:tcPr>
          <w:p w:rsidR="005D38F7" w:rsidRPr="00EF22AD" w:rsidRDefault="005D38F7" w:rsidP="005D38F7">
            <w:pPr>
              <w:keepNext/>
              <w:snapToGrid w:val="0"/>
              <w:jc w:val="center"/>
            </w:pPr>
            <w:r w:rsidRPr="00EF22AD">
              <w:t>-</w:t>
            </w:r>
          </w:p>
        </w:tc>
        <w:tc>
          <w:tcPr>
            <w:tcW w:w="1134" w:type="dxa"/>
            <w:tcBorders>
              <w:top w:val="single" w:sz="8" w:space="0" w:color="000000"/>
              <w:left w:val="single" w:sz="8" w:space="0" w:color="000000"/>
              <w:bottom w:val="single" w:sz="8" w:space="0" w:color="000000"/>
            </w:tcBorders>
            <w:shd w:val="clear" w:color="auto" w:fill="auto"/>
            <w:vAlign w:val="center"/>
          </w:tcPr>
          <w:p w:rsidR="005D38F7" w:rsidRPr="00EF22AD" w:rsidRDefault="005D38F7" w:rsidP="005D38F7">
            <w:pPr>
              <w:keepNext/>
              <w:snapToGrid w:val="0"/>
              <w:jc w:val="center"/>
            </w:pPr>
            <w:r w:rsidRPr="00EF22AD">
              <w:rPr>
                <w:lang w:val="en-US"/>
              </w:rPr>
              <w:t>1</w:t>
            </w:r>
          </w:p>
        </w:tc>
        <w:tc>
          <w:tcPr>
            <w:tcW w:w="1134" w:type="dxa"/>
            <w:gridSpan w:val="2"/>
            <w:tcBorders>
              <w:top w:val="single" w:sz="8" w:space="0" w:color="000000"/>
              <w:left w:val="single" w:sz="8" w:space="0" w:color="000000"/>
              <w:bottom w:val="single" w:sz="8" w:space="0" w:color="000000"/>
            </w:tcBorders>
            <w:shd w:val="clear" w:color="auto" w:fill="auto"/>
            <w:vAlign w:val="center"/>
          </w:tcPr>
          <w:p w:rsidR="005D38F7" w:rsidRPr="00EF22AD" w:rsidRDefault="005D38F7" w:rsidP="005D38F7">
            <w:pPr>
              <w:keepNext/>
              <w:snapToGrid w:val="0"/>
              <w:jc w:val="center"/>
            </w:pPr>
            <w:r w:rsidRPr="00EF22AD">
              <w:t>-</w:t>
            </w:r>
          </w:p>
        </w:tc>
        <w:tc>
          <w:tcPr>
            <w:tcW w:w="1197" w:type="dxa"/>
            <w:tcBorders>
              <w:top w:val="single" w:sz="8" w:space="0" w:color="000000"/>
              <w:left w:val="single" w:sz="8" w:space="0" w:color="000000"/>
              <w:bottom w:val="single" w:sz="8" w:space="0" w:color="000000"/>
              <w:right w:val="single" w:sz="4" w:space="0" w:color="000000"/>
            </w:tcBorders>
            <w:shd w:val="clear" w:color="auto" w:fill="auto"/>
            <w:vAlign w:val="center"/>
          </w:tcPr>
          <w:p w:rsidR="005D38F7" w:rsidRPr="00EF22AD" w:rsidRDefault="005D38F7" w:rsidP="005D38F7">
            <w:pPr>
              <w:keepNext/>
              <w:snapToGrid w:val="0"/>
              <w:jc w:val="center"/>
            </w:pPr>
            <w:r w:rsidRPr="00EF22AD">
              <w:t>-</w:t>
            </w:r>
          </w:p>
        </w:tc>
      </w:tr>
      <w:tr w:rsidR="005D38F7" w:rsidRPr="007B40D7" w:rsidTr="00804DD4">
        <w:tc>
          <w:tcPr>
            <w:tcW w:w="4139" w:type="dxa"/>
            <w:tcBorders>
              <w:top w:val="single" w:sz="8" w:space="0" w:color="000000"/>
              <w:left w:val="single" w:sz="4" w:space="0" w:color="000000"/>
              <w:bottom w:val="single" w:sz="8" w:space="0" w:color="000000"/>
            </w:tcBorders>
            <w:vAlign w:val="center"/>
          </w:tcPr>
          <w:p w:rsidR="005D38F7" w:rsidRPr="00815A66" w:rsidRDefault="005D38F7" w:rsidP="00815A66">
            <w:pPr>
              <w:rPr>
                <w:color w:val="000000"/>
              </w:rPr>
            </w:pPr>
            <w:r>
              <w:rPr>
                <w:color w:val="000000"/>
              </w:rPr>
              <w:t>22</w:t>
            </w:r>
            <w:r w:rsidRPr="006D3AE8">
              <w:rPr>
                <w:color w:val="000000"/>
              </w:rPr>
              <w:t xml:space="preserve">. </w:t>
            </w:r>
            <w:r w:rsidRPr="005D38F7">
              <w:rPr>
                <w:color w:val="000000"/>
              </w:rPr>
              <w:t>Atnaujintų ugdymo priemonių, IKT dalis</w:t>
            </w:r>
            <w:r>
              <w:rPr>
                <w:color w:val="000000"/>
              </w:rPr>
              <w:t xml:space="preserve"> (proc.)</w:t>
            </w:r>
          </w:p>
        </w:tc>
        <w:tc>
          <w:tcPr>
            <w:tcW w:w="1134" w:type="dxa"/>
            <w:tcBorders>
              <w:top w:val="single" w:sz="8" w:space="0" w:color="000000"/>
              <w:left w:val="single" w:sz="8" w:space="0" w:color="000000"/>
              <w:bottom w:val="single" w:sz="8" w:space="0" w:color="000000"/>
            </w:tcBorders>
            <w:shd w:val="clear" w:color="auto" w:fill="auto"/>
            <w:vAlign w:val="center"/>
          </w:tcPr>
          <w:p w:rsidR="005D38F7" w:rsidRPr="000D542F" w:rsidRDefault="005D38F7" w:rsidP="005D38F7">
            <w:pPr>
              <w:keepNext/>
              <w:snapToGrid w:val="0"/>
              <w:jc w:val="center"/>
            </w:pPr>
            <w:r>
              <w:t>10</w:t>
            </w:r>
          </w:p>
        </w:tc>
        <w:tc>
          <w:tcPr>
            <w:tcW w:w="1134" w:type="dxa"/>
            <w:tcBorders>
              <w:top w:val="single" w:sz="8" w:space="0" w:color="000000"/>
              <w:left w:val="single" w:sz="8" w:space="0" w:color="000000"/>
              <w:bottom w:val="single" w:sz="8" w:space="0" w:color="000000"/>
            </w:tcBorders>
            <w:shd w:val="clear" w:color="auto" w:fill="auto"/>
            <w:vAlign w:val="center"/>
          </w:tcPr>
          <w:p w:rsidR="005D38F7" w:rsidRPr="000D542F" w:rsidRDefault="005D38F7" w:rsidP="005D38F7">
            <w:pPr>
              <w:keepNext/>
              <w:snapToGrid w:val="0"/>
              <w:jc w:val="center"/>
              <w:rPr>
                <w:iCs/>
              </w:rPr>
            </w:pPr>
            <w:r>
              <w:t>30</w:t>
            </w:r>
          </w:p>
        </w:tc>
        <w:tc>
          <w:tcPr>
            <w:tcW w:w="1134" w:type="dxa"/>
            <w:gridSpan w:val="2"/>
            <w:tcBorders>
              <w:top w:val="single" w:sz="8" w:space="0" w:color="000000"/>
              <w:left w:val="single" w:sz="8" w:space="0" w:color="000000"/>
              <w:bottom w:val="single" w:sz="8" w:space="0" w:color="000000"/>
            </w:tcBorders>
            <w:shd w:val="clear" w:color="auto" w:fill="auto"/>
            <w:vAlign w:val="center"/>
          </w:tcPr>
          <w:p w:rsidR="005D38F7" w:rsidRPr="000D542F" w:rsidRDefault="005D38F7" w:rsidP="005D38F7">
            <w:pPr>
              <w:keepNext/>
              <w:snapToGrid w:val="0"/>
              <w:jc w:val="center"/>
            </w:pPr>
            <w:r>
              <w:t>30</w:t>
            </w:r>
          </w:p>
        </w:tc>
        <w:tc>
          <w:tcPr>
            <w:tcW w:w="1197" w:type="dxa"/>
            <w:tcBorders>
              <w:top w:val="single" w:sz="8" w:space="0" w:color="000000"/>
              <w:left w:val="single" w:sz="8" w:space="0" w:color="000000"/>
              <w:bottom w:val="single" w:sz="8" w:space="0" w:color="000000"/>
              <w:right w:val="single" w:sz="4" w:space="0" w:color="000000"/>
            </w:tcBorders>
            <w:shd w:val="clear" w:color="auto" w:fill="auto"/>
            <w:vAlign w:val="center"/>
          </w:tcPr>
          <w:p w:rsidR="005D38F7" w:rsidRPr="000D542F" w:rsidRDefault="005D38F7" w:rsidP="005D38F7">
            <w:pPr>
              <w:keepNext/>
              <w:snapToGrid w:val="0"/>
              <w:jc w:val="center"/>
            </w:pPr>
            <w:r>
              <w:t>30</w:t>
            </w:r>
          </w:p>
        </w:tc>
      </w:tr>
      <w:tr w:rsidR="005D38F7" w:rsidRPr="00EF22AD" w:rsidTr="00804DD4">
        <w:tc>
          <w:tcPr>
            <w:tcW w:w="4139" w:type="dxa"/>
            <w:tcBorders>
              <w:top w:val="single" w:sz="8" w:space="0" w:color="000000"/>
              <w:left w:val="single" w:sz="4" w:space="0" w:color="000000"/>
              <w:bottom w:val="single" w:sz="8" w:space="0" w:color="000000"/>
            </w:tcBorders>
            <w:vAlign w:val="center"/>
          </w:tcPr>
          <w:p w:rsidR="005D38F7" w:rsidRPr="00423F75" w:rsidRDefault="005D38F7" w:rsidP="005D38F7">
            <w:pPr>
              <w:jc w:val="both"/>
              <w:rPr>
                <w:color w:val="000000"/>
              </w:rPr>
            </w:pPr>
            <w:r>
              <w:rPr>
                <w:color w:val="000000"/>
              </w:rPr>
              <w:t xml:space="preserve">23. </w:t>
            </w:r>
            <w:r w:rsidR="001149B1">
              <w:rPr>
                <w:color w:val="000000"/>
              </w:rPr>
              <w:t>Užtikrina</w:t>
            </w:r>
            <w:r w:rsidRPr="005D38F7">
              <w:rPr>
                <w:color w:val="000000"/>
              </w:rPr>
              <w:t>ma ugdymo proceso aplinkos dalis (proc.)</w:t>
            </w:r>
          </w:p>
        </w:tc>
        <w:tc>
          <w:tcPr>
            <w:tcW w:w="1134" w:type="dxa"/>
            <w:tcBorders>
              <w:top w:val="single" w:sz="8" w:space="0" w:color="000000"/>
              <w:left w:val="single" w:sz="8" w:space="0" w:color="000000"/>
              <w:bottom w:val="single" w:sz="8" w:space="0" w:color="000000"/>
            </w:tcBorders>
            <w:shd w:val="clear" w:color="auto" w:fill="auto"/>
            <w:vAlign w:val="center"/>
          </w:tcPr>
          <w:p w:rsidR="005D38F7" w:rsidRPr="00EF22AD" w:rsidRDefault="005D38F7" w:rsidP="005D38F7">
            <w:pPr>
              <w:keepNext/>
              <w:snapToGrid w:val="0"/>
              <w:jc w:val="center"/>
            </w:pPr>
            <w:r>
              <w:t>100</w:t>
            </w:r>
          </w:p>
        </w:tc>
        <w:tc>
          <w:tcPr>
            <w:tcW w:w="1134" w:type="dxa"/>
            <w:tcBorders>
              <w:top w:val="single" w:sz="8" w:space="0" w:color="000000"/>
              <w:left w:val="single" w:sz="8" w:space="0" w:color="000000"/>
              <w:bottom w:val="single" w:sz="8" w:space="0" w:color="000000"/>
            </w:tcBorders>
            <w:shd w:val="clear" w:color="auto" w:fill="auto"/>
            <w:vAlign w:val="center"/>
          </w:tcPr>
          <w:p w:rsidR="005D38F7" w:rsidRPr="00EF22AD" w:rsidRDefault="001149B1" w:rsidP="005D38F7">
            <w:pPr>
              <w:keepNext/>
              <w:snapToGrid w:val="0"/>
              <w:jc w:val="center"/>
            </w:pPr>
            <w:r>
              <w:t>100</w:t>
            </w:r>
          </w:p>
        </w:tc>
        <w:tc>
          <w:tcPr>
            <w:tcW w:w="1134" w:type="dxa"/>
            <w:gridSpan w:val="2"/>
            <w:tcBorders>
              <w:top w:val="single" w:sz="8" w:space="0" w:color="000000"/>
              <w:left w:val="single" w:sz="8" w:space="0" w:color="000000"/>
              <w:bottom w:val="single" w:sz="8" w:space="0" w:color="000000"/>
            </w:tcBorders>
            <w:shd w:val="clear" w:color="auto" w:fill="auto"/>
            <w:vAlign w:val="center"/>
          </w:tcPr>
          <w:p w:rsidR="005D38F7" w:rsidRPr="00EF22AD" w:rsidRDefault="001149B1" w:rsidP="005D38F7">
            <w:pPr>
              <w:keepNext/>
              <w:snapToGrid w:val="0"/>
              <w:jc w:val="center"/>
            </w:pPr>
            <w:r>
              <w:t>100</w:t>
            </w:r>
          </w:p>
        </w:tc>
        <w:tc>
          <w:tcPr>
            <w:tcW w:w="1197" w:type="dxa"/>
            <w:tcBorders>
              <w:top w:val="single" w:sz="8" w:space="0" w:color="000000"/>
              <w:left w:val="single" w:sz="8" w:space="0" w:color="000000"/>
              <w:bottom w:val="single" w:sz="8" w:space="0" w:color="000000"/>
              <w:right w:val="single" w:sz="4" w:space="0" w:color="000000"/>
            </w:tcBorders>
            <w:shd w:val="clear" w:color="auto" w:fill="auto"/>
            <w:vAlign w:val="center"/>
          </w:tcPr>
          <w:p w:rsidR="005D38F7" w:rsidRPr="00EF22AD" w:rsidRDefault="001149B1" w:rsidP="005D38F7">
            <w:pPr>
              <w:keepNext/>
              <w:snapToGrid w:val="0"/>
              <w:jc w:val="center"/>
            </w:pPr>
            <w:r>
              <w:t>100</w:t>
            </w:r>
          </w:p>
        </w:tc>
      </w:tr>
    </w:tbl>
    <w:p w:rsidR="003F5E1D" w:rsidRDefault="003F5E1D" w:rsidP="00DA4186">
      <w:pPr>
        <w:tabs>
          <w:tab w:val="left" w:pos="0"/>
        </w:tabs>
        <w:ind w:firstLine="709"/>
        <w:jc w:val="both"/>
        <w:rPr>
          <w:b/>
        </w:rPr>
      </w:pPr>
    </w:p>
    <w:p w:rsidR="00A27E2B" w:rsidRPr="00290FFA" w:rsidRDefault="00A27E2B" w:rsidP="00DA4186">
      <w:pPr>
        <w:tabs>
          <w:tab w:val="left" w:pos="0"/>
        </w:tabs>
        <w:ind w:firstLine="709"/>
        <w:jc w:val="both"/>
        <w:rPr>
          <w:b/>
        </w:rPr>
      </w:pPr>
      <w:r w:rsidRPr="00290FFA">
        <w:rPr>
          <w:b/>
        </w:rPr>
        <w:t xml:space="preserve">03.01. UŽDAVINYS. Teikti veiksmingą pedagoginę, socialinę ir psichologinę </w:t>
      </w:r>
      <w:r>
        <w:rPr>
          <w:b/>
        </w:rPr>
        <w:t xml:space="preserve">pagalbą mokiniams ir mokytojams bei </w:t>
      </w:r>
      <w:r w:rsidRPr="00DD4B00">
        <w:rPr>
          <w:b/>
        </w:rPr>
        <w:t>efektyvią pagalbą tėvams (globėjams, rūpintojams)</w:t>
      </w:r>
      <w:r>
        <w:rPr>
          <w:b/>
        </w:rPr>
        <w:t>.</w:t>
      </w:r>
    </w:p>
    <w:p w:rsidR="00A27E2B" w:rsidRDefault="00A27E2B" w:rsidP="00DA4186">
      <w:pPr>
        <w:ind w:firstLine="709"/>
        <w:jc w:val="both"/>
        <w:rPr>
          <w:bCs/>
        </w:rPr>
      </w:pPr>
      <w:r w:rsidRPr="004D080F">
        <w:t xml:space="preserve">Šiaulių </w:t>
      </w:r>
      <w:r w:rsidRPr="004D080F">
        <w:rPr>
          <w:bCs/>
          <w:color w:val="000000"/>
        </w:rPr>
        <w:t>Didždvario gimnazijoje įgyvendinama Pagalbos mokiniui sistema. V</w:t>
      </w:r>
      <w:r w:rsidRPr="004D080F">
        <w:rPr>
          <w:iCs/>
          <w:color w:val="000000"/>
        </w:rPr>
        <w:t xml:space="preserve">eiksminga ir savalaikė pedagoginė pagalba įvairių poreikių mokiniams pirmiausia teikiama pamokose. Beveik visi gimnazijos mokytojai mokiniams teikia konsultacijas pagal suderintą tvarkaraštį. </w:t>
      </w:r>
      <w:r w:rsidRPr="00E20CA3">
        <w:rPr>
          <w:bCs/>
        </w:rPr>
        <w:t xml:space="preserve">TB DP mokiniams, rašantiems išplėstinę (4000 žodžių apimties) mokslo tiriamąją </w:t>
      </w:r>
      <w:proofErr w:type="spellStart"/>
      <w:r w:rsidRPr="00E20CA3">
        <w:rPr>
          <w:bCs/>
        </w:rPr>
        <w:t>esė</w:t>
      </w:r>
      <w:proofErr w:type="spellEnd"/>
      <w:r w:rsidRPr="00E20CA3">
        <w:rPr>
          <w:bCs/>
        </w:rPr>
        <w:t>, mokini</w:t>
      </w:r>
      <w:r>
        <w:rPr>
          <w:bCs/>
        </w:rPr>
        <w:t xml:space="preserve">ams, </w:t>
      </w:r>
      <w:r w:rsidRPr="00E20CA3">
        <w:rPr>
          <w:bCs/>
        </w:rPr>
        <w:t>besimokantiems pagal MYP program</w:t>
      </w:r>
      <w:r>
        <w:rPr>
          <w:bCs/>
        </w:rPr>
        <w:t>os principus</w:t>
      </w:r>
      <w:r w:rsidRPr="00E20CA3">
        <w:rPr>
          <w:bCs/>
        </w:rPr>
        <w:t xml:space="preserve"> ir rengiantiems asmeninius projektus, organizuojamos individualios konsultacijos pagal suderintą tvarkaraštį.</w:t>
      </w:r>
    </w:p>
    <w:p w:rsidR="00A27E2B" w:rsidRPr="004D080F" w:rsidRDefault="00A27E2B" w:rsidP="00DA4186">
      <w:pPr>
        <w:ind w:firstLine="709"/>
        <w:jc w:val="both"/>
        <w:rPr>
          <w:iCs/>
          <w:color w:val="000000"/>
        </w:rPr>
      </w:pPr>
      <w:r w:rsidRPr="004D080F">
        <w:rPr>
          <w:iCs/>
          <w:color w:val="000000"/>
        </w:rPr>
        <w:t>Gimnazijoje palaikomos mokinių iniciatyvos: „Mokinys mokiniui“ (mokinių pagalba draugams, turintiems mokymosi spragų), „Protų kovos“, „Sporto žvaigždės“.</w:t>
      </w:r>
    </w:p>
    <w:p w:rsidR="00A27E2B" w:rsidRPr="004D080F" w:rsidRDefault="00A27E2B" w:rsidP="00DA4186">
      <w:pPr>
        <w:ind w:firstLine="709"/>
        <w:jc w:val="both"/>
        <w:rPr>
          <w:iCs/>
          <w:color w:val="000000"/>
        </w:rPr>
      </w:pPr>
      <w:r w:rsidRPr="004D080F">
        <w:rPr>
          <w:iCs/>
          <w:color w:val="000000"/>
        </w:rPr>
        <w:t xml:space="preserve">Gimnazijoje veikia Karjeros centras, kuriame teikiamos individualios konsultacijos ugdymo karjeros klausimais. Vykdomos profesinio </w:t>
      </w:r>
      <w:proofErr w:type="spellStart"/>
      <w:r w:rsidRPr="004D080F">
        <w:rPr>
          <w:iCs/>
          <w:color w:val="000000"/>
        </w:rPr>
        <w:t>veiklinimo</w:t>
      </w:r>
      <w:proofErr w:type="spellEnd"/>
      <w:r w:rsidRPr="004D080F">
        <w:rPr>
          <w:iCs/>
          <w:color w:val="000000"/>
        </w:rPr>
        <w:t xml:space="preserve"> programos, organizuojamos ugdymo karjerai dienos, susitikimai su Lietuvos ir užsienio aukštųjų mokyklų, Profesinio rengimo centro atstovais. II klasių mokiniams sudaroma galimybė pasirinkti modulį „Ugdymas karjerai“, kurio įgyvendinimas padeda pasirengti III-IV klasės individualų mokymosi planą. </w:t>
      </w:r>
    </w:p>
    <w:p w:rsidR="00A27E2B" w:rsidRPr="004D080F" w:rsidRDefault="00A27E2B" w:rsidP="00DA4186">
      <w:pPr>
        <w:ind w:firstLine="709"/>
        <w:jc w:val="both"/>
      </w:pPr>
      <w:r w:rsidRPr="004D080F">
        <w:t xml:space="preserve">Klasių kuratoriai I-IV klasių mokiniams per klasių valandėles įgyvendina Socialinių ir bendrųjų kompetencijų ugdymo programas, kurios analizuoja socialinio atsparumo, saugumo, profesinio orientavimo ir informavimo, vaiko ir žmogaus teisių klausimus, veda praktinius </w:t>
      </w:r>
      <w:proofErr w:type="spellStart"/>
      <w:r w:rsidRPr="004D080F">
        <w:t>užsiėmimus</w:t>
      </w:r>
      <w:proofErr w:type="spellEnd"/>
      <w:r w:rsidRPr="004D080F">
        <w:t>, skirtus prekybos žmonėmis prevencijai.</w:t>
      </w:r>
    </w:p>
    <w:p w:rsidR="00A27E2B" w:rsidRPr="004D080F" w:rsidRDefault="00A27E2B" w:rsidP="00DA4186">
      <w:pPr>
        <w:ind w:firstLine="709"/>
        <w:jc w:val="both"/>
      </w:pPr>
      <w:r w:rsidRPr="004D080F">
        <w:t>Mokinių tikslinėms grupėms teikiama pagalba įgyvendinant programos „Tiltai1“ veiklas, kurių metu vaikai tobulina socialines kompetencijas, konfliktų sprendimo įgūdžius, savęs pažinimo, komandinio darbo</w:t>
      </w:r>
      <w:r>
        <w:t xml:space="preserve"> kompetencijas</w:t>
      </w:r>
      <w:r w:rsidRPr="004D080F">
        <w:t>, ugdoma lyderystė.</w:t>
      </w:r>
    </w:p>
    <w:p w:rsidR="00A27E2B" w:rsidRPr="004D080F" w:rsidRDefault="00A27E2B" w:rsidP="00DA4186">
      <w:pPr>
        <w:ind w:firstLine="709"/>
        <w:jc w:val="both"/>
        <w:rPr>
          <w:bCs/>
          <w:color w:val="000000"/>
        </w:rPr>
      </w:pPr>
      <w:r w:rsidRPr="004D080F">
        <w:rPr>
          <w:bCs/>
          <w:color w:val="000000"/>
        </w:rPr>
        <w:t>Gimnazijoje nuolat veikia Vaiko gerovės komisija, kuri vertina gimnazijos ugdymo/</w:t>
      </w:r>
      <w:proofErr w:type="spellStart"/>
      <w:r w:rsidRPr="004D080F">
        <w:rPr>
          <w:bCs/>
          <w:color w:val="000000"/>
        </w:rPr>
        <w:t>si</w:t>
      </w:r>
      <w:proofErr w:type="spellEnd"/>
      <w:r w:rsidRPr="004D080F">
        <w:rPr>
          <w:bCs/>
          <w:color w:val="000000"/>
        </w:rPr>
        <w:t xml:space="preserve"> aplinką, vaikų saugumą, analizuoja vaikų ugdymo(</w:t>
      </w:r>
      <w:proofErr w:type="spellStart"/>
      <w:r w:rsidRPr="004D080F">
        <w:rPr>
          <w:bCs/>
          <w:color w:val="000000"/>
        </w:rPr>
        <w:t>si</w:t>
      </w:r>
      <w:proofErr w:type="spellEnd"/>
      <w:r w:rsidRPr="004D080F">
        <w:rPr>
          <w:bCs/>
          <w:color w:val="000000"/>
        </w:rPr>
        <w:t>) poreikius, problemas ir jų priežastis, nustato švietimo pagalbos priemonių prioritetus, kryptis, teikimo formą.</w:t>
      </w:r>
    </w:p>
    <w:p w:rsidR="00A27E2B" w:rsidRPr="004D080F" w:rsidRDefault="00A27E2B" w:rsidP="00DA4186">
      <w:pPr>
        <w:ind w:firstLine="709"/>
        <w:jc w:val="both"/>
      </w:pPr>
      <w:r w:rsidRPr="004D080F">
        <w:t>Ugdymo skyrių vedėjai mokytojams teikia metodinę bei dalykinę pagalbą, stebi mokytoj</w:t>
      </w:r>
      <w:r>
        <w:t>ų vedamas pamokas, aptaria</w:t>
      </w:r>
      <w:r w:rsidRPr="004D080F">
        <w:t xml:space="preserve"> tobulintinus aspektus, pastebėję gerąją praktiką, skatina pasidalinti patirtimi su kitais gimnazijos, miesto ar šalies mokytojais. Organizuoja ugdymo skyrių susirinkimus, kuriuose kartu su mokytojais planuoja, įsivertina skyriaus veikl</w:t>
      </w:r>
      <w:r>
        <w:t>ą</w:t>
      </w:r>
      <w:r w:rsidRPr="004D080F">
        <w:t xml:space="preserve">, analizuoja mokinių pasiekimus, priima sprendimus dėl ugdymo kokybės tobulinimo, vykdo gerosios patirties sklaidą. Prireikus mokytojams sudaromos galimybės kreiptis pagalbos į gimnazijos socialinį pedagogą, psichologą. </w:t>
      </w:r>
    </w:p>
    <w:p w:rsidR="00A27E2B" w:rsidRDefault="00A27E2B" w:rsidP="00DA4186">
      <w:pPr>
        <w:ind w:firstLine="709"/>
        <w:jc w:val="both"/>
      </w:pPr>
      <w:r w:rsidRPr="004D080F">
        <w:t>Pagalbos skyri</w:t>
      </w:r>
      <w:r>
        <w:t>aus</w:t>
      </w:r>
      <w:r w:rsidRPr="004D080F">
        <w:t xml:space="preserve"> specialistai (I-IV klasių kuratoriai, socialinis pedagogas, psichologas</w:t>
      </w:r>
      <w:r w:rsidR="00EF3D76">
        <w:t>, profesijos patarėjas</w:t>
      </w:r>
      <w:r w:rsidRPr="004D080F">
        <w:t xml:space="preserve">) teikia socialinę, psichologinę pagalbą pagal poreikius visiems gimnazijos bendruomenės nariams. </w:t>
      </w:r>
    </w:p>
    <w:p w:rsidR="00A27E2B" w:rsidRPr="004D080F" w:rsidRDefault="00A27E2B" w:rsidP="00DA4186">
      <w:pPr>
        <w:ind w:firstLine="709"/>
        <w:jc w:val="both"/>
      </w:pPr>
      <w:r w:rsidRPr="004D080F">
        <w:t xml:space="preserve">Gimnazijoje veikia gimnazijos ir mokinių tėvų (globėjų, rūpintojų) informavimo, švietimo ir bendradarbiavimo sistema: siekiama glaudaus pedagogų ir mokinių tėvų bendradarbiavimo, todėl </w:t>
      </w:r>
      <w:r w:rsidRPr="004D080F">
        <w:lastRenderedPageBreak/>
        <w:t xml:space="preserve">vykdomas savalaikis tėvų informavimas per </w:t>
      </w:r>
      <w:proofErr w:type="spellStart"/>
      <w:r w:rsidRPr="004D080F">
        <w:t>Tamo</w:t>
      </w:r>
      <w:proofErr w:type="spellEnd"/>
      <w:r w:rsidRPr="004D080F">
        <w:t xml:space="preserve"> dienyną, yra organizuojami ne tik klasių tėvų susirinkimai, visuotiniai susirinkimai, bet ir Tėvų dienos, stengiamasi įtraukti juos į mokyklos projektinę veiklą. </w:t>
      </w:r>
      <w:r>
        <w:t>Sistemingai</w:t>
      </w:r>
      <w:r w:rsidRPr="004D080F">
        <w:t xml:space="preserve"> organizuojami tėvų komitetų pirmininkų ir aktyvių tėvų susirinkimai, konferencijos. </w:t>
      </w:r>
    </w:p>
    <w:p w:rsidR="00A27E2B" w:rsidRDefault="00A27E2B" w:rsidP="00DA4186">
      <w:pPr>
        <w:ind w:firstLine="709"/>
        <w:jc w:val="both"/>
      </w:pPr>
      <w:r w:rsidRPr="004D080F">
        <w:t>Bendradarbiavimą su tėvais (globėjais, rūpintojais) reglamentuoja  „Šiaulių Didždvario gimnazijos tėvų (globėjų, rūpintojų) informavimo ir švietimo tvarkos aprašas”.</w:t>
      </w:r>
    </w:p>
    <w:p w:rsidR="00A27E2B" w:rsidRDefault="00A27E2B" w:rsidP="00DA4186">
      <w:pPr>
        <w:ind w:firstLine="709"/>
        <w:rPr>
          <w:bCs/>
        </w:rPr>
      </w:pPr>
      <w:r>
        <w:t xml:space="preserve">03.01.01. </w:t>
      </w:r>
      <w:r>
        <w:rPr>
          <w:bCs/>
        </w:rPr>
        <w:t>PRIEMONĖ. Pagalbos mokiniui sistemos įgyvendinimas.</w:t>
      </w:r>
    </w:p>
    <w:p w:rsidR="00A27E2B" w:rsidRDefault="00A27E2B" w:rsidP="00DA4186">
      <w:pPr>
        <w:ind w:firstLine="709"/>
      </w:pPr>
      <w:r>
        <w:t>03.01.02. PRIEMONĖ. Pagalbos pedagoginiam darbuotojui teikimo sistemos įgyvendinimas.</w:t>
      </w:r>
    </w:p>
    <w:p w:rsidR="006E63B8" w:rsidRPr="00B21B05" w:rsidRDefault="00A27E2B" w:rsidP="0026573A">
      <w:pPr>
        <w:ind w:firstLine="709"/>
      </w:pPr>
      <w:r>
        <w:t>03.01.03. PRIEMONĖ. T</w:t>
      </w:r>
      <w:r w:rsidRPr="004D080F">
        <w:t>ėvų (globėjų, rūpintojų) informavimo, švietimo ir bendradarbiavimo sistem</w:t>
      </w:r>
      <w:r>
        <w:t>os įgyvendinimas.</w:t>
      </w:r>
      <w:r w:rsidR="00457E17">
        <w:t xml:space="preserve"> </w:t>
      </w:r>
    </w:p>
    <w:p w:rsidR="00A27E2B" w:rsidRPr="00DD4B00" w:rsidRDefault="00A27E2B" w:rsidP="00DA4186">
      <w:pPr>
        <w:tabs>
          <w:tab w:val="left" w:pos="0"/>
        </w:tabs>
        <w:ind w:firstLine="709"/>
        <w:jc w:val="both"/>
        <w:rPr>
          <w:b/>
        </w:rPr>
      </w:pPr>
      <w:r w:rsidRPr="00DD4B00">
        <w:rPr>
          <w:b/>
        </w:rPr>
        <w:t xml:space="preserve">03.02. UŽDAVINYS. </w:t>
      </w:r>
      <w:r>
        <w:rPr>
          <w:b/>
        </w:rPr>
        <w:t>Telkti bendruomenės narius užtikrinant emocinį saugumą.</w:t>
      </w:r>
    </w:p>
    <w:p w:rsidR="00A27E2B" w:rsidRDefault="00A27E2B" w:rsidP="00DA4186">
      <w:pPr>
        <w:ind w:firstLine="709"/>
        <w:jc w:val="both"/>
      </w:pPr>
      <w:r w:rsidRPr="00900C7F">
        <w:t>Mokinių tarpusavio, mokinių ir mokytojų, mokytojų tarpusavio santykiai grindžiami pagarba, pasitikėjimu, pastangomis suprasti kitą, geranoriškumu, rūpinimusi padedant ir dalijantis. Siekiama, kad kiekvienas jaustųsi vertingas, reikalingas ir saugus.</w:t>
      </w:r>
    </w:p>
    <w:p w:rsidR="00A27E2B" w:rsidRDefault="00A27E2B" w:rsidP="00DA4186">
      <w:pPr>
        <w:ind w:firstLine="709"/>
        <w:jc w:val="both"/>
      </w:pPr>
      <w:r>
        <w:t xml:space="preserve">Gimnazijoje veikia dvi neformalios grupės „Bendruomenės telkimo“ ir „Knygų kubas“. „Bendruomenės telkimo“ grupė </w:t>
      </w:r>
      <w:r w:rsidRPr="004D080F">
        <w:t>teikia socialinę pagalbą, telkia bendruomenės narius bendriems renginiams, organizuoja</w:t>
      </w:r>
      <w:r>
        <w:t xml:space="preserve"> edukacinius</w:t>
      </w:r>
      <w:r w:rsidRPr="004D080F">
        <w:t>, bendruomenės saviraiškos renginius.</w:t>
      </w:r>
      <w:r>
        <w:t xml:space="preserve"> „Knygų klubo“ nariai, paskatinti gimnazijos bibliotekos vedėjo, aktyviai įsitraukia į organizuojamas akcijas, aptaria naujausias knygas.</w:t>
      </w:r>
    </w:p>
    <w:p w:rsidR="00A27E2B" w:rsidRPr="00900C7F" w:rsidRDefault="00A27E2B" w:rsidP="00DA4186">
      <w:pPr>
        <w:ind w:firstLine="709"/>
        <w:jc w:val="both"/>
      </w:pPr>
      <w:r w:rsidRPr="00661754">
        <w:t>Stiprinant gimnazijos bendruomenės emocinį saugumą</w:t>
      </w:r>
      <w:r>
        <w:t>,</w:t>
      </w:r>
      <w:r w:rsidRPr="00661754">
        <w:t xml:space="preserve"> orga</w:t>
      </w:r>
      <w:r>
        <w:t>nizuojami tradiciniai renginiai: Advento vakaras, Padėkos diena, Juozapo diena, Mokyklos diena ir pan.</w:t>
      </w:r>
    </w:p>
    <w:p w:rsidR="00A27E2B" w:rsidRDefault="00A27E2B" w:rsidP="00DA4186">
      <w:pPr>
        <w:ind w:firstLine="709"/>
        <w:jc w:val="both"/>
        <w:rPr>
          <w:bCs/>
        </w:rPr>
      </w:pPr>
      <w:r>
        <w:t xml:space="preserve">03.02.01. </w:t>
      </w:r>
      <w:r>
        <w:rPr>
          <w:bCs/>
        </w:rPr>
        <w:t>PRIEMONĖ. Gimnazijos bendruomenės neformalių grupių veiklų įgyvendinimas.</w:t>
      </w:r>
    </w:p>
    <w:p w:rsidR="00A27E2B" w:rsidRPr="00DA4186" w:rsidRDefault="00A27E2B" w:rsidP="00DA4186">
      <w:pPr>
        <w:ind w:firstLine="709"/>
        <w:rPr>
          <w:bCs/>
        </w:rPr>
      </w:pPr>
      <w:r>
        <w:rPr>
          <w:bCs/>
        </w:rPr>
        <w:t>03.02.02. PRIEMONĖ. Bendruomenę telkiančių renginių organizavimas.</w:t>
      </w:r>
    </w:p>
    <w:p w:rsidR="00A27E2B" w:rsidRDefault="00A27E2B" w:rsidP="00DA4186">
      <w:pPr>
        <w:tabs>
          <w:tab w:val="left" w:pos="0"/>
        </w:tabs>
        <w:ind w:firstLine="709"/>
        <w:jc w:val="both"/>
        <w:rPr>
          <w:b/>
        </w:rPr>
      </w:pPr>
      <w:r w:rsidRPr="00290FFA">
        <w:rPr>
          <w:b/>
        </w:rPr>
        <w:t>03.0</w:t>
      </w:r>
      <w:r>
        <w:rPr>
          <w:b/>
        </w:rPr>
        <w:t>3</w:t>
      </w:r>
      <w:r w:rsidRPr="00290FFA">
        <w:rPr>
          <w:b/>
        </w:rPr>
        <w:t xml:space="preserve">. UŽDAVINYS. </w:t>
      </w:r>
      <w:r w:rsidRPr="00DD4B00">
        <w:rPr>
          <w:b/>
        </w:rPr>
        <w:t>Užtikrinti saugią, higienines sąlygas atitinkančią mokymo(</w:t>
      </w:r>
      <w:proofErr w:type="spellStart"/>
      <w:r w:rsidRPr="00DD4B00">
        <w:rPr>
          <w:b/>
        </w:rPr>
        <w:t>si</w:t>
      </w:r>
      <w:proofErr w:type="spellEnd"/>
      <w:r w:rsidRPr="00DD4B00">
        <w:rPr>
          <w:b/>
        </w:rPr>
        <w:t>) aplinką.</w:t>
      </w:r>
    </w:p>
    <w:p w:rsidR="00A27E2B" w:rsidRPr="004D080F" w:rsidRDefault="00A27E2B" w:rsidP="00DA4186">
      <w:pPr>
        <w:ind w:firstLine="709"/>
        <w:jc w:val="both"/>
        <w:rPr>
          <w:bCs/>
          <w:color w:val="000000"/>
        </w:rPr>
      </w:pPr>
      <w:r w:rsidRPr="004D080F">
        <w:rPr>
          <w:color w:val="000000"/>
        </w:rPr>
        <w:t>Siekiant užtikrinti mokinių ir mokytojų saugumą gimnazijoje ir jos teritorijoje būtina renovuoti gimnazijos vidaus patalpas: kabinetus, sporto salę, keisti elektros instaliaciją</w:t>
      </w:r>
      <w:r w:rsidRPr="004D080F">
        <w:rPr>
          <w:bCs/>
          <w:color w:val="000000"/>
        </w:rPr>
        <w:t xml:space="preserve">, apšvietimą, </w:t>
      </w:r>
      <w:r w:rsidRPr="004D080F">
        <w:rPr>
          <w:bCs/>
        </w:rPr>
        <w:t>radiatorius</w:t>
      </w:r>
      <w:r w:rsidRPr="004D080F">
        <w:rPr>
          <w:bCs/>
          <w:color w:val="000000"/>
        </w:rPr>
        <w:t xml:space="preserve"> naujajame gimnazijos pastate, vandentiekio ir kanalizacijos vamzdyną; rekonstruoti gimnazijos sporto aikštyną. </w:t>
      </w:r>
    </w:p>
    <w:p w:rsidR="00A27E2B" w:rsidRDefault="00A27E2B" w:rsidP="00DA4186">
      <w:pPr>
        <w:tabs>
          <w:tab w:val="left" w:pos="0"/>
        </w:tabs>
        <w:ind w:firstLine="709"/>
        <w:jc w:val="both"/>
      </w:pPr>
      <w:r w:rsidRPr="000D542F">
        <w:t>2015 m. spalio 26 d. Šiaulių Visuomenės sveikatos centro patikrinimo metu (patikrinimo aktas Nr. EP-471) nustatyta, kad sporto salėje sena, nusidėvėjusi grindų danga yra nesaugi sportuojant, dalis radiatorių neapsaugoti specialia įranga (pažeidžiama HN 21:2011, punktas 6 ir 45). Gimnazijai būtina pakeisti visų aukštų grindų dangą. Nepašalinus pažeidimų gali būti priimtas sprendimas sustabdyti leidimo-higienos paso galiojimą.</w:t>
      </w:r>
    </w:p>
    <w:p w:rsidR="00A27E2B" w:rsidRPr="000F5E4E" w:rsidRDefault="00A27E2B" w:rsidP="00DA4186">
      <w:pPr>
        <w:ind w:firstLine="709"/>
        <w:jc w:val="both"/>
      </w:pPr>
      <w:r w:rsidRPr="004D080F">
        <w:t xml:space="preserve">Įgyvendinant ugdymo programas, tikslingai atnaujinami vadovėlių fondai, įsigyjamos mokymo priemonės, </w:t>
      </w:r>
      <w:r>
        <w:t xml:space="preserve">atnaujinamos IKT, </w:t>
      </w:r>
      <w:r w:rsidRPr="004D080F">
        <w:t>padedančios užtikrinti k</w:t>
      </w:r>
      <w:r>
        <w:t>okybišką programų įgyvendinimą.</w:t>
      </w:r>
    </w:p>
    <w:p w:rsidR="00A27E2B" w:rsidRDefault="00A27E2B" w:rsidP="00DA4186">
      <w:pPr>
        <w:tabs>
          <w:tab w:val="left" w:pos="0"/>
        </w:tabs>
        <w:ind w:firstLine="709"/>
        <w:jc w:val="both"/>
        <w:rPr>
          <w:bCs/>
        </w:rPr>
      </w:pPr>
      <w:r>
        <w:t xml:space="preserve">03.02.01. </w:t>
      </w:r>
      <w:r>
        <w:rPr>
          <w:bCs/>
        </w:rPr>
        <w:t xml:space="preserve">PRIEMONĖ. </w:t>
      </w:r>
      <w:r w:rsidRPr="00E177A9">
        <w:rPr>
          <w:bCs/>
        </w:rPr>
        <w:t xml:space="preserve">Ugdymo </w:t>
      </w:r>
      <w:r>
        <w:rPr>
          <w:bCs/>
        </w:rPr>
        <w:t>aplinkos modernizavimas.</w:t>
      </w:r>
    </w:p>
    <w:p w:rsidR="00A27E2B" w:rsidRDefault="00A27E2B" w:rsidP="00DA4186">
      <w:pPr>
        <w:tabs>
          <w:tab w:val="left" w:pos="0"/>
        </w:tabs>
        <w:ind w:firstLine="709"/>
        <w:jc w:val="both"/>
        <w:rPr>
          <w:bCs/>
          <w:color w:val="FF0000"/>
        </w:rPr>
      </w:pPr>
      <w:r>
        <w:t xml:space="preserve">03.02.02. </w:t>
      </w:r>
      <w:r>
        <w:rPr>
          <w:bCs/>
        </w:rPr>
        <w:t>PRIEMONĖ. Ugdymo priemonių, IKT atnaujinimas.</w:t>
      </w:r>
    </w:p>
    <w:p w:rsidR="001E6FD7" w:rsidRPr="005D1333" w:rsidRDefault="001E6FD7" w:rsidP="00DA4186">
      <w:pPr>
        <w:tabs>
          <w:tab w:val="left" w:pos="0"/>
        </w:tabs>
        <w:ind w:firstLine="709"/>
        <w:jc w:val="both"/>
      </w:pPr>
      <w:r w:rsidRPr="005D1333">
        <w:rPr>
          <w:bCs/>
        </w:rPr>
        <w:t>03.02.03</w:t>
      </w:r>
      <w:r w:rsidR="000D542F" w:rsidRPr="005D1333">
        <w:rPr>
          <w:bCs/>
        </w:rPr>
        <w:t>. PRIEMONĖ</w:t>
      </w:r>
      <w:r w:rsidR="005D1333" w:rsidRPr="005D1333">
        <w:rPr>
          <w:bCs/>
        </w:rPr>
        <w:t>. Ugdymo proceso</w:t>
      </w:r>
      <w:r w:rsidRPr="005D1333">
        <w:rPr>
          <w:bCs/>
        </w:rPr>
        <w:t xml:space="preserve"> aplinkos užtikrinimas</w:t>
      </w:r>
      <w:r w:rsidR="005D1333" w:rsidRPr="005D1333">
        <w:rPr>
          <w:bCs/>
        </w:rPr>
        <w:t>.</w:t>
      </w:r>
    </w:p>
    <w:p w:rsidR="00011F12" w:rsidRDefault="00011F12" w:rsidP="00DA4186"/>
    <w:p w:rsidR="00BC2EB8" w:rsidRPr="007B40D7" w:rsidRDefault="00BC2EB8" w:rsidP="00DA4186"/>
    <w:p w:rsidR="00A27E2B" w:rsidRDefault="00A27E2B" w:rsidP="00DA4186">
      <w:r>
        <w:t xml:space="preserve">SUDERINTA                                                                </w:t>
      </w:r>
      <w:proofErr w:type="spellStart"/>
      <w:r>
        <w:t>SUDERINTA</w:t>
      </w:r>
      <w:proofErr w:type="spellEnd"/>
      <w:r>
        <w:t xml:space="preserve">                                                             </w:t>
      </w:r>
    </w:p>
    <w:p w:rsidR="00A27E2B" w:rsidRDefault="006E63B8" w:rsidP="00DA4186">
      <w:r w:rsidRPr="00793E8D">
        <w:t>Šiaulių Didždvario gimnazijos</w:t>
      </w:r>
      <w:r w:rsidR="00A27E2B" w:rsidRPr="00793E8D">
        <w:t xml:space="preserve">                          </w:t>
      </w:r>
      <w:r w:rsidRPr="00793E8D">
        <w:t xml:space="preserve">           </w:t>
      </w:r>
      <w:r w:rsidR="00A27E2B" w:rsidRPr="00793E8D">
        <w:t xml:space="preserve"> Šiaulių miesto savivaldybės administracijos</w:t>
      </w:r>
    </w:p>
    <w:p w:rsidR="00A27E2B" w:rsidRDefault="006E63B8" w:rsidP="00DA4186">
      <w:r>
        <w:t xml:space="preserve">tarybos </w:t>
      </w:r>
      <w:r w:rsidRPr="00793E8D">
        <w:t>pirmininkė</w:t>
      </w:r>
      <w:r w:rsidR="00A27E2B">
        <w:t xml:space="preserve">                                                       </w:t>
      </w:r>
      <w:r>
        <w:t xml:space="preserve">  </w:t>
      </w:r>
      <w:r w:rsidR="00A27E2B">
        <w:t>Švietimo, kultūros ir sporto departamento</w:t>
      </w:r>
    </w:p>
    <w:p w:rsidR="00A27E2B" w:rsidRDefault="00A27E2B" w:rsidP="00DA4186">
      <w:r>
        <w:t xml:space="preserve">                                                                                       Švietimo skyriaus vedėja</w:t>
      </w:r>
    </w:p>
    <w:p w:rsidR="00A27E2B" w:rsidRDefault="00A27E2B" w:rsidP="00DA4186"/>
    <w:p w:rsidR="00A27E2B" w:rsidRDefault="00A27E2B" w:rsidP="00DA4186">
      <w:r w:rsidRPr="000E4F56">
        <w:t xml:space="preserve">Alma </w:t>
      </w:r>
      <w:proofErr w:type="spellStart"/>
      <w:r w:rsidRPr="000E4F56">
        <w:t>Klupšienė</w:t>
      </w:r>
      <w:proofErr w:type="spellEnd"/>
      <w:r w:rsidRPr="000E4F56">
        <w:tab/>
      </w:r>
      <w:r>
        <w:t xml:space="preserve">                                                  </w:t>
      </w:r>
      <w:r w:rsidR="006E63B8">
        <w:t xml:space="preserve"> </w:t>
      </w:r>
      <w:r>
        <w:t xml:space="preserve">Violeta </w:t>
      </w:r>
      <w:proofErr w:type="spellStart"/>
      <w:r>
        <w:t>Damskienė</w:t>
      </w:r>
      <w:proofErr w:type="spellEnd"/>
    </w:p>
    <w:p w:rsidR="00A27E2B" w:rsidRDefault="00D05D62" w:rsidP="00DA4186">
      <w:r>
        <w:t>2016-11-</w:t>
      </w:r>
      <w:bookmarkStart w:id="0" w:name="_GoBack"/>
      <w:bookmarkEnd w:id="0"/>
      <w:r>
        <w:t>30</w:t>
      </w:r>
      <w:r w:rsidR="00A27E2B">
        <w:t xml:space="preserve">                                                                       </w:t>
      </w:r>
      <w:r w:rsidR="006E63B8">
        <w:t xml:space="preserve"> </w:t>
      </w:r>
      <w:r>
        <w:t>2016-11-30</w:t>
      </w:r>
      <w:r w:rsidR="00A27E2B">
        <w:t xml:space="preserve">                           </w:t>
      </w:r>
    </w:p>
    <w:sectPr w:rsidR="00A27E2B" w:rsidSect="00393375">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F09" w:rsidRDefault="00485F09" w:rsidP="00D80101">
      <w:r>
        <w:separator/>
      </w:r>
    </w:p>
  </w:endnote>
  <w:endnote w:type="continuationSeparator" w:id="0">
    <w:p w:rsidR="00485F09" w:rsidRDefault="00485F09" w:rsidP="00D8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F09" w:rsidRDefault="00485F09" w:rsidP="00D80101">
      <w:r>
        <w:separator/>
      </w:r>
    </w:p>
  </w:footnote>
  <w:footnote w:type="continuationSeparator" w:id="0">
    <w:p w:rsidR="00485F09" w:rsidRDefault="00485F09" w:rsidP="00D801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2B" w:rsidRDefault="00732872">
    <w:pPr>
      <w:pStyle w:val="Antrats"/>
      <w:jc w:val="center"/>
    </w:pPr>
    <w:r>
      <w:fldChar w:fldCharType="begin"/>
    </w:r>
    <w:r>
      <w:instrText>PAGE   \* MERGEFORMAT</w:instrText>
    </w:r>
    <w:r>
      <w:fldChar w:fldCharType="separate"/>
    </w:r>
    <w:r w:rsidR="00D05D62">
      <w:rPr>
        <w:noProof/>
      </w:rPr>
      <w:t>11</w:t>
    </w:r>
    <w:r>
      <w:rPr>
        <w:noProof/>
      </w:rPr>
      <w:fldChar w:fldCharType="end"/>
    </w:r>
  </w:p>
  <w:p w:rsidR="00A27E2B" w:rsidRDefault="00A27E2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Antrat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rPr>
    </w:lvl>
  </w:abstractNum>
  <w:abstractNum w:abstractNumId="2" w15:restartNumberingAfterBreak="0">
    <w:nsid w:val="00000003"/>
    <w:multiLevelType w:val="multilevel"/>
    <w:tmpl w:val="00000003"/>
    <w:name w:val="WW8Num3"/>
    <w:lvl w:ilvl="0">
      <w:numFmt w:val="decimal"/>
      <w:lvlText w:val="%1."/>
      <w:lvlJc w:val="left"/>
      <w:pPr>
        <w:tabs>
          <w:tab w:val="num" w:pos="0"/>
        </w:tabs>
        <w:ind w:left="660" w:hanging="660"/>
      </w:pPr>
      <w:rPr>
        <w:rFonts w:cs="Times New Roman"/>
      </w:rPr>
    </w:lvl>
    <w:lvl w:ilvl="1">
      <w:start w:val="1"/>
      <w:numFmt w:val="decimal"/>
      <w:lvlText w:val="%1.%2."/>
      <w:lvlJc w:val="left"/>
      <w:pPr>
        <w:tabs>
          <w:tab w:val="num" w:pos="0"/>
        </w:tabs>
        <w:ind w:left="660" w:hanging="6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rPr>
        <w:rFonts w:cs="Times New Roman"/>
      </w:rPr>
    </w:lvl>
  </w:abstractNum>
  <w:abstractNum w:abstractNumId="4" w15:restartNumberingAfterBreak="0">
    <w:nsid w:val="00C11BCC"/>
    <w:multiLevelType w:val="multilevel"/>
    <w:tmpl w:val="9E9E9FAE"/>
    <w:lvl w:ilvl="0">
      <w:start w:val="1"/>
      <w:numFmt w:val="decimalZero"/>
      <w:lvlText w:val="%1."/>
      <w:lvlJc w:val="left"/>
      <w:pPr>
        <w:tabs>
          <w:tab w:val="num" w:pos="600"/>
        </w:tabs>
        <w:ind w:left="600" w:hanging="600"/>
      </w:pPr>
      <w:rPr>
        <w:rFonts w:cs="Times New Roman" w:hint="default"/>
      </w:rPr>
    </w:lvl>
    <w:lvl w:ilvl="1">
      <w:start w:val="1"/>
      <w:numFmt w:val="decimalZero"/>
      <w:lvlText w:val="%1.%2."/>
      <w:lvlJc w:val="left"/>
      <w:pPr>
        <w:tabs>
          <w:tab w:val="num" w:pos="1309"/>
        </w:tabs>
        <w:ind w:left="1309" w:hanging="600"/>
      </w:pPr>
      <w:rPr>
        <w:rFonts w:cs="Times New Roman" w:hint="default"/>
        <w:b/>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15:restartNumberingAfterBreak="0">
    <w:nsid w:val="11A05CCB"/>
    <w:multiLevelType w:val="hybridMultilevel"/>
    <w:tmpl w:val="071AE5A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800951"/>
    <w:multiLevelType w:val="hybridMultilevel"/>
    <w:tmpl w:val="E03C0BC6"/>
    <w:lvl w:ilvl="0" w:tplc="54DCE2A8">
      <w:numFmt w:val="bullet"/>
      <w:lvlText w:val=""/>
      <w:lvlJc w:val="left"/>
      <w:pPr>
        <w:ind w:left="644" w:hanging="360"/>
      </w:pPr>
      <w:rPr>
        <w:rFonts w:ascii="Symbol" w:eastAsia="Times New Roman"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5DF95F7F"/>
    <w:multiLevelType w:val="hybridMultilevel"/>
    <w:tmpl w:val="C1B8641C"/>
    <w:lvl w:ilvl="0" w:tplc="2A3A567C">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F66DBD"/>
    <w:multiLevelType w:val="hybridMultilevel"/>
    <w:tmpl w:val="568482E8"/>
    <w:lvl w:ilvl="0" w:tplc="C3AA04F4">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74618ED"/>
    <w:multiLevelType w:val="multilevel"/>
    <w:tmpl w:val="EB2EFFF6"/>
    <w:lvl w:ilvl="0">
      <w:start w:val="1"/>
      <w:numFmt w:val="decimalZero"/>
      <w:lvlText w:val="%1."/>
      <w:lvlJc w:val="left"/>
      <w:pPr>
        <w:ind w:left="540" w:hanging="540"/>
      </w:pPr>
      <w:rPr>
        <w:rFonts w:cs="Times New Roman" w:hint="default"/>
      </w:rPr>
    </w:lvl>
    <w:lvl w:ilvl="1">
      <w:start w:val="1"/>
      <w:numFmt w:val="decimalZero"/>
      <w:lvlText w:val="%1.%2."/>
      <w:lvlJc w:val="left"/>
      <w:pPr>
        <w:ind w:left="1827" w:hanging="54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581" w:hanging="72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515" w:hanging="1080"/>
      </w:pPr>
      <w:rPr>
        <w:rFonts w:cs="Times New Roman" w:hint="default"/>
      </w:rPr>
    </w:lvl>
    <w:lvl w:ilvl="6">
      <w:start w:val="1"/>
      <w:numFmt w:val="decimal"/>
      <w:lvlText w:val="%1.%2.%3.%4.%5.%6.%7."/>
      <w:lvlJc w:val="left"/>
      <w:pPr>
        <w:ind w:left="9162" w:hanging="1440"/>
      </w:pPr>
      <w:rPr>
        <w:rFonts w:cs="Times New Roman" w:hint="default"/>
      </w:rPr>
    </w:lvl>
    <w:lvl w:ilvl="7">
      <w:start w:val="1"/>
      <w:numFmt w:val="decimal"/>
      <w:lvlText w:val="%1.%2.%3.%4.%5.%6.%7.%8."/>
      <w:lvlJc w:val="left"/>
      <w:pPr>
        <w:ind w:left="10449" w:hanging="1440"/>
      </w:pPr>
      <w:rPr>
        <w:rFonts w:cs="Times New Roman" w:hint="default"/>
      </w:rPr>
    </w:lvl>
    <w:lvl w:ilvl="8">
      <w:start w:val="1"/>
      <w:numFmt w:val="decimal"/>
      <w:lvlText w:val="%1.%2.%3.%4.%5.%6.%7.%8.%9."/>
      <w:lvlJc w:val="left"/>
      <w:pPr>
        <w:ind w:left="12096" w:hanging="1800"/>
      </w:pPr>
      <w:rPr>
        <w:rFonts w:cs="Times New Roman"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5D"/>
    <w:rsid w:val="00011F12"/>
    <w:rsid w:val="00015C3F"/>
    <w:rsid w:val="000162F2"/>
    <w:rsid w:val="000178D0"/>
    <w:rsid w:val="00025DEC"/>
    <w:rsid w:val="000447DF"/>
    <w:rsid w:val="0004669A"/>
    <w:rsid w:val="000468B3"/>
    <w:rsid w:val="00054F4E"/>
    <w:rsid w:val="00066A5D"/>
    <w:rsid w:val="000874B4"/>
    <w:rsid w:val="000906A8"/>
    <w:rsid w:val="000B4779"/>
    <w:rsid w:val="000C7750"/>
    <w:rsid w:val="000D1CB1"/>
    <w:rsid w:val="000D243F"/>
    <w:rsid w:val="000D542F"/>
    <w:rsid w:val="000E3229"/>
    <w:rsid w:val="000E4F56"/>
    <w:rsid w:val="000F1DE6"/>
    <w:rsid w:val="000F5E4E"/>
    <w:rsid w:val="00102EAD"/>
    <w:rsid w:val="00103D78"/>
    <w:rsid w:val="00112021"/>
    <w:rsid w:val="00113C12"/>
    <w:rsid w:val="0011413B"/>
    <w:rsid w:val="001149B1"/>
    <w:rsid w:val="00117FA6"/>
    <w:rsid w:val="0013322B"/>
    <w:rsid w:val="00147C22"/>
    <w:rsid w:val="00153260"/>
    <w:rsid w:val="00153F4E"/>
    <w:rsid w:val="0016222F"/>
    <w:rsid w:val="00192FF4"/>
    <w:rsid w:val="001A4522"/>
    <w:rsid w:val="001A6E61"/>
    <w:rsid w:val="001A7198"/>
    <w:rsid w:val="001B2DEC"/>
    <w:rsid w:val="001B3914"/>
    <w:rsid w:val="001B4B46"/>
    <w:rsid w:val="001D0E5F"/>
    <w:rsid w:val="001D2AC7"/>
    <w:rsid w:val="001E6FD7"/>
    <w:rsid w:val="002220C1"/>
    <w:rsid w:val="00225E41"/>
    <w:rsid w:val="0023198C"/>
    <w:rsid w:val="0023214E"/>
    <w:rsid w:val="00233DD7"/>
    <w:rsid w:val="00234401"/>
    <w:rsid w:val="0024486F"/>
    <w:rsid w:val="0026573A"/>
    <w:rsid w:val="00285722"/>
    <w:rsid w:val="00290FFA"/>
    <w:rsid w:val="00296CBE"/>
    <w:rsid w:val="002A11C5"/>
    <w:rsid w:val="002A61B4"/>
    <w:rsid w:val="002C7AF7"/>
    <w:rsid w:val="002D1F53"/>
    <w:rsid w:val="002F7D88"/>
    <w:rsid w:val="00302DB2"/>
    <w:rsid w:val="00307285"/>
    <w:rsid w:val="003101C4"/>
    <w:rsid w:val="0032014F"/>
    <w:rsid w:val="003317FB"/>
    <w:rsid w:val="00334458"/>
    <w:rsid w:val="003349B6"/>
    <w:rsid w:val="00350A4D"/>
    <w:rsid w:val="00364FE7"/>
    <w:rsid w:val="00382051"/>
    <w:rsid w:val="00385A1D"/>
    <w:rsid w:val="0039229E"/>
    <w:rsid w:val="00393375"/>
    <w:rsid w:val="003D231C"/>
    <w:rsid w:val="003D5BF1"/>
    <w:rsid w:val="003F5E1D"/>
    <w:rsid w:val="003F6D7D"/>
    <w:rsid w:val="003F7E1C"/>
    <w:rsid w:val="004025B2"/>
    <w:rsid w:val="00416FB1"/>
    <w:rsid w:val="00423432"/>
    <w:rsid w:val="00426588"/>
    <w:rsid w:val="004301C5"/>
    <w:rsid w:val="00455E0E"/>
    <w:rsid w:val="004567D8"/>
    <w:rsid w:val="00457E17"/>
    <w:rsid w:val="00485F09"/>
    <w:rsid w:val="004863C6"/>
    <w:rsid w:val="004950BE"/>
    <w:rsid w:val="004B06F2"/>
    <w:rsid w:val="004B5B8B"/>
    <w:rsid w:val="004B5CC7"/>
    <w:rsid w:val="004B613C"/>
    <w:rsid w:val="004B7483"/>
    <w:rsid w:val="004B79BB"/>
    <w:rsid w:val="004C3CBC"/>
    <w:rsid w:val="004C71A3"/>
    <w:rsid w:val="004D080F"/>
    <w:rsid w:val="004E2F17"/>
    <w:rsid w:val="004E36EA"/>
    <w:rsid w:val="004F0544"/>
    <w:rsid w:val="004F5D99"/>
    <w:rsid w:val="00502B62"/>
    <w:rsid w:val="005031FB"/>
    <w:rsid w:val="00516D5E"/>
    <w:rsid w:val="0052396C"/>
    <w:rsid w:val="00526A42"/>
    <w:rsid w:val="00527248"/>
    <w:rsid w:val="00543209"/>
    <w:rsid w:val="00544372"/>
    <w:rsid w:val="00544C31"/>
    <w:rsid w:val="00547676"/>
    <w:rsid w:val="0055045F"/>
    <w:rsid w:val="0058331B"/>
    <w:rsid w:val="005A1038"/>
    <w:rsid w:val="005A1EAC"/>
    <w:rsid w:val="005B1972"/>
    <w:rsid w:val="005B1D67"/>
    <w:rsid w:val="005C0190"/>
    <w:rsid w:val="005D1333"/>
    <w:rsid w:val="005D38F7"/>
    <w:rsid w:val="005D5A9B"/>
    <w:rsid w:val="005F44F5"/>
    <w:rsid w:val="005F6B64"/>
    <w:rsid w:val="00607CFE"/>
    <w:rsid w:val="006101A4"/>
    <w:rsid w:val="00616ED7"/>
    <w:rsid w:val="006170E4"/>
    <w:rsid w:val="00636816"/>
    <w:rsid w:val="00661754"/>
    <w:rsid w:val="0067540F"/>
    <w:rsid w:val="0068008A"/>
    <w:rsid w:val="00687EAB"/>
    <w:rsid w:val="006A7CDB"/>
    <w:rsid w:val="006C4FE0"/>
    <w:rsid w:val="006C6492"/>
    <w:rsid w:val="006E5999"/>
    <w:rsid w:val="006E63B8"/>
    <w:rsid w:val="006F1353"/>
    <w:rsid w:val="0070342D"/>
    <w:rsid w:val="00714549"/>
    <w:rsid w:val="00732872"/>
    <w:rsid w:val="00735252"/>
    <w:rsid w:val="0077389D"/>
    <w:rsid w:val="007740E6"/>
    <w:rsid w:val="0078625B"/>
    <w:rsid w:val="00786582"/>
    <w:rsid w:val="00793E8D"/>
    <w:rsid w:val="007A19C9"/>
    <w:rsid w:val="007B40D7"/>
    <w:rsid w:val="007C7502"/>
    <w:rsid w:val="00803415"/>
    <w:rsid w:val="00804DD4"/>
    <w:rsid w:val="00806F86"/>
    <w:rsid w:val="00810973"/>
    <w:rsid w:val="00814B68"/>
    <w:rsid w:val="00815A66"/>
    <w:rsid w:val="008226A0"/>
    <w:rsid w:val="00823DAE"/>
    <w:rsid w:val="008350E5"/>
    <w:rsid w:val="00841EFA"/>
    <w:rsid w:val="008705BE"/>
    <w:rsid w:val="00871299"/>
    <w:rsid w:val="0089297C"/>
    <w:rsid w:val="008A272A"/>
    <w:rsid w:val="008A3D95"/>
    <w:rsid w:val="008B4CDF"/>
    <w:rsid w:val="008C31D0"/>
    <w:rsid w:val="008E1F33"/>
    <w:rsid w:val="00900C7F"/>
    <w:rsid w:val="00915909"/>
    <w:rsid w:val="00926525"/>
    <w:rsid w:val="009349B5"/>
    <w:rsid w:val="009376A6"/>
    <w:rsid w:val="0096298F"/>
    <w:rsid w:val="009664BF"/>
    <w:rsid w:val="009713F3"/>
    <w:rsid w:val="00971B0C"/>
    <w:rsid w:val="00991D12"/>
    <w:rsid w:val="009A0A0B"/>
    <w:rsid w:val="009B1123"/>
    <w:rsid w:val="009D347A"/>
    <w:rsid w:val="009D52C1"/>
    <w:rsid w:val="009E0D46"/>
    <w:rsid w:val="009F61DA"/>
    <w:rsid w:val="00A06DCC"/>
    <w:rsid w:val="00A15F9A"/>
    <w:rsid w:val="00A17389"/>
    <w:rsid w:val="00A22FF0"/>
    <w:rsid w:val="00A26B58"/>
    <w:rsid w:val="00A27E2B"/>
    <w:rsid w:val="00A32964"/>
    <w:rsid w:val="00A44D47"/>
    <w:rsid w:val="00A5634E"/>
    <w:rsid w:val="00A65CEE"/>
    <w:rsid w:val="00A90387"/>
    <w:rsid w:val="00AC444B"/>
    <w:rsid w:val="00AD2CBB"/>
    <w:rsid w:val="00AD6947"/>
    <w:rsid w:val="00AE5B99"/>
    <w:rsid w:val="00AF2FBA"/>
    <w:rsid w:val="00B07425"/>
    <w:rsid w:val="00B21B05"/>
    <w:rsid w:val="00B50D24"/>
    <w:rsid w:val="00B668B1"/>
    <w:rsid w:val="00B82E0F"/>
    <w:rsid w:val="00B93961"/>
    <w:rsid w:val="00BA1635"/>
    <w:rsid w:val="00BC2EB8"/>
    <w:rsid w:val="00C0573D"/>
    <w:rsid w:val="00C12DE8"/>
    <w:rsid w:val="00C33392"/>
    <w:rsid w:val="00C4511A"/>
    <w:rsid w:val="00C5165A"/>
    <w:rsid w:val="00C66489"/>
    <w:rsid w:val="00C7083B"/>
    <w:rsid w:val="00C81A55"/>
    <w:rsid w:val="00C86271"/>
    <w:rsid w:val="00C87E66"/>
    <w:rsid w:val="00C93381"/>
    <w:rsid w:val="00C93CE7"/>
    <w:rsid w:val="00C942ED"/>
    <w:rsid w:val="00CA26C4"/>
    <w:rsid w:val="00CC2F07"/>
    <w:rsid w:val="00CC52C4"/>
    <w:rsid w:val="00CD03AE"/>
    <w:rsid w:val="00CD37D2"/>
    <w:rsid w:val="00CE3824"/>
    <w:rsid w:val="00CF7A50"/>
    <w:rsid w:val="00D0121A"/>
    <w:rsid w:val="00D035A9"/>
    <w:rsid w:val="00D05D62"/>
    <w:rsid w:val="00D11615"/>
    <w:rsid w:val="00D172B5"/>
    <w:rsid w:val="00D20557"/>
    <w:rsid w:val="00D336B0"/>
    <w:rsid w:val="00D42F01"/>
    <w:rsid w:val="00D44FCD"/>
    <w:rsid w:val="00D57888"/>
    <w:rsid w:val="00D6399F"/>
    <w:rsid w:val="00D75114"/>
    <w:rsid w:val="00D7601A"/>
    <w:rsid w:val="00D80101"/>
    <w:rsid w:val="00D81BB2"/>
    <w:rsid w:val="00D86423"/>
    <w:rsid w:val="00D879F8"/>
    <w:rsid w:val="00D902FA"/>
    <w:rsid w:val="00DA4186"/>
    <w:rsid w:val="00DB7CC1"/>
    <w:rsid w:val="00DC261D"/>
    <w:rsid w:val="00DD4B00"/>
    <w:rsid w:val="00DE15AA"/>
    <w:rsid w:val="00DE2CDB"/>
    <w:rsid w:val="00DE3875"/>
    <w:rsid w:val="00DE60C0"/>
    <w:rsid w:val="00DE63E2"/>
    <w:rsid w:val="00DF4C9E"/>
    <w:rsid w:val="00E00737"/>
    <w:rsid w:val="00E129BC"/>
    <w:rsid w:val="00E17632"/>
    <w:rsid w:val="00E177A9"/>
    <w:rsid w:val="00E177D1"/>
    <w:rsid w:val="00E20CA3"/>
    <w:rsid w:val="00E22A49"/>
    <w:rsid w:val="00E26928"/>
    <w:rsid w:val="00E32C83"/>
    <w:rsid w:val="00E47EA3"/>
    <w:rsid w:val="00E506BB"/>
    <w:rsid w:val="00E52A1E"/>
    <w:rsid w:val="00E739BC"/>
    <w:rsid w:val="00E77A3E"/>
    <w:rsid w:val="00E83F64"/>
    <w:rsid w:val="00E90200"/>
    <w:rsid w:val="00E90BD2"/>
    <w:rsid w:val="00E952AB"/>
    <w:rsid w:val="00E9740B"/>
    <w:rsid w:val="00EC7DC3"/>
    <w:rsid w:val="00ED3382"/>
    <w:rsid w:val="00ED65E0"/>
    <w:rsid w:val="00ED7ECB"/>
    <w:rsid w:val="00EF22AD"/>
    <w:rsid w:val="00EF27A3"/>
    <w:rsid w:val="00EF2C60"/>
    <w:rsid w:val="00EF3D76"/>
    <w:rsid w:val="00F00E43"/>
    <w:rsid w:val="00F012F0"/>
    <w:rsid w:val="00F1359F"/>
    <w:rsid w:val="00F22FE4"/>
    <w:rsid w:val="00F25239"/>
    <w:rsid w:val="00F36CA5"/>
    <w:rsid w:val="00F40B42"/>
    <w:rsid w:val="00F76CFE"/>
    <w:rsid w:val="00F81F3E"/>
    <w:rsid w:val="00F843A7"/>
    <w:rsid w:val="00F86924"/>
    <w:rsid w:val="00F8794D"/>
    <w:rsid w:val="00F9232C"/>
    <w:rsid w:val="00FA6808"/>
    <w:rsid w:val="00FD00F3"/>
    <w:rsid w:val="00FD7ABF"/>
    <w:rsid w:val="00FF5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ADFD0"/>
  <w15:docId w15:val="{70B068A1-8CAF-4AC1-8B18-57C4B9CE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1EAC"/>
    <w:pPr>
      <w:suppressAutoHyphens/>
    </w:pPr>
    <w:rPr>
      <w:sz w:val="24"/>
      <w:szCs w:val="24"/>
      <w:lang w:eastAsia="ar-SA"/>
    </w:rPr>
  </w:style>
  <w:style w:type="paragraph" w:styleId="Antrat3">
    <w:name w:val="heading 3"/>
    <w:basedOn w:val="prastasis"/>
    <w:next w:val="prastasis"/>
    <w:link w:val="Antrat3Diagrama"/>
    <w:uiPriority w:val="99"/>
    <w:qFormat/>
    <w:rsid w:val="00393375"/>
    <w:pPr>
      <w:keepNext/>
      <w:numPr>
        <w:ilvl w:val="2"/>
        <w:numId w:val="1"/>
      </w:numPr>
      <w:ind w:left="0" w:right="-766" w:firstLine="0"/>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9"/>
    <w:semiHidden/>
    <w:locked/>
    <w:rsid w:val="00786582"/>
    <w:rPr>
      <w:rFonts w:ascii="Cambria" w:hAnsi="Cambria" w:cs="Times New Roman"/>
      <w:b/>
      <w:bCs/>
      <w:sz w:val="26"/>
      <w:szCs w:val="26"/>
      <w:lang w:eastAsia="ar-SA" w:bidi="ar-SA"/>
    </w:rPr>
  </w:style>
  <w:style w:type="character" w:customStyle="1" w:styleId="Absatz-Standardschriftart">
    <w:name w:val="Absatz-Standardschriftart"/>
    <w:uiPriority w:val="99"/>
    <w:rsid w:val="00393375"/>
  </w:style>
  <w:style w:type="character" w:customStyle="1" w:styleId="WW-Absatz-Standardschriftart">
    <w:name w:val="WW-Absatz-Standardschriftart"/>
    <w:uiPriority w:val="99"/>
    <w:rsid w:val="00393375"/>
  </w:style>
  <w:style w:type="character" w:customStyle="1" w:styleId="WW-Absatz-Standardschriftart1">
    <w:name w:val="WW-Absatz-Standardschriftart1"/>
    <w:uiPriority w:val="99"/>
    <w:rsid w:val="00393375"/>
  </w:style>
  <w:style w:type="character" w:customStyle="1" w:styleId="WW-Absatz-Standardschriftart11">
    <w:name w:val="WW-Absatz-Standardschriftart11"/>
    <w:uiPriority w:val="99"/>
    <w:rsid w:val="00393375"/>
  </w:style>
  <w:style w:type="character" w:customStyle="1" w:styleId="WW-Absatz-Standardschriftart111">
    <w:name w:val="WW-Absatz-Standardschriftart111"/>
    <w:uiPriority w:val="99"/>
    <w:rsid w:val="00393375"/>
  </w:style>
  <w:style w:type="character" w:customStyle="1" w:styleId="Numatytasispastraiposriftas1">
    <w:name w:val="Numatytasis pastraipos šriftas1"/>
    <w:uiPriority w:val="99"/>
    <w:rsid w:val="00393375"/>
  </w:style>
  <w:style w:type="character" w:customStyle="1" w:styleId="Stilius11punktaiParykintasisPerbraukimas">
    <w:name w:val="Stilius 11 punktai Paryškintasis Perbraukimas"/>
    <w:uiPriority w:val="99"/>
    <w:rsid w:val="00393375"/>
    <w:rPr>
      <w:b/>
      <w:strike/>
      <w:sz w:val="22"/>
    </w:rPr>
  </w:style>
  <w:style w:type="character" w:customStyle="1" w:styleId="PuslapioinaostekstasDiagrama">
    <w:name w:val="Puslapio išnašos tekstas Diagrama"/>
    <w:uiPriority w:val="99"/>
    <w:rsid w:val="00393375"/>
  </w:style>
  <w:style w:type="character" w:customStyle="1" w:styleId="Inaosramenys">
    <w:name w:val="Išnašos rašmenys"/>
    <w:uiPriority w:val="99"/>
    <w:rsid w:val="00393375"/>
    <w:rPr>
      <w:vertAlign w:val="superscript"/>
    </w:rPr>
  </w:style>
  <w:style w:type="character" w:customStyle="1" w:styleId="PagrindinistekstasDiagrama">
    <w:name w:val="Pagrindinis tekstas Diagrama"/>
    <w:uiPriority w:val="99"/>
    <w:rsid w:val="00393375"/>
    <w:rPr>
      <w:sz w:val="24"/>
      <w:lang w:val="en-US"/>
    </w:rPr>
  </w:style>
  <w:style w:type="character" w:customStyle="1" w:styleId="Pagrindinistekstas2Diagrama">
    <w:name w:val="Pagrindinis tekstas 2 Diagrama"/>
    <w:uiPriority w:val="99"/>
    <w:rsid w:val="00393375"/>
    <w:rPr>
      <w:sz w:val="24"/>
    </w:rPr>
  </w:style>
  <w:style w:type="character" w:customStyle="1" w:styleId="PagrindiniotekstotraukaDiagrama">
    <w:name w:val="Pagrindinio teksto įtrauka Diagrama"/>
    <w:uiPriority w:val="99"/>
    <w:rsid w:val="00393375"/>
    <w:rPr>
      <w:sz w:val="24"/>
    </w:rPr>
  </w:style>
  <w:style w:type="character" w:customStyle="1" w:styleId="DebesliotekstasDiagrama">
    <w:name w:val="Debesėlio tekstas Diagrama"/>
    <w:uiPriority w:val="99"/>
    <w:rsid w:val="00393375"/>
    <w:rPr>
      <w:rFonts w:ascii="Tahoma" w:hAnsi="Tahoma"/>
      <w:sz w:val="16"/>
    </w:rPr>
  </w:style>
  <w:style w:type="paragraph" w:customStyle="1" w:styleId="Antrat1">
    <w:name w:val="Antraštė1"/>
    <w:basedOn w:val="prastasis"/>
    <w:next w:val="Pagrindinistekstas"/>
    <w:uiPriority w:val="99"/>
    <w:rsid w:val="00393375"/>
    <w:pPr>
      <w:keepNext/>
      <w:spacing w:before="240" w:after="120"/>
    </w:pPr>
    <w:rPr>
      <w:rFonts w:ascii="Arial" w:hAnsi="Arial" w:cs="Tahoma"/>
      <w:sz w:val="28"/>
      <w:szCs w:val="28"/>
    </w:rPr>
  </w:style>
  <w:style w:type="paragraph" w:styleId="Pagrindinistekstas">
    <w:name w:val="Body Text"/>
    <w:basedOn w:val="prastasis"/>
    <w:link w:val="PagrindinistekstasDiagrama1"/>
    <w:rsid w:val="00393375"/>
    <w:pPr>
      <w:jc w:val="both"/>
    </w:pPr>
    <w:rPr>
      <w:szCs w:val="20"/>
      <w:lang w:val="en-US"/>
    </w:rPr>
  </w:style>
  <w:style w:type="character" w:customStyle="1" w:styleId="PagrindinistekstasDiagrama1">
    <w:name w:val="Pagrindinis tekstas Diagrama1"/>
    <w:basedOn w:val="Numatytasispastraiposriftas"/>
    <w:link w:val="Pagrindinistekstas"/>
    <w:uiPriority w:val="99"/>
    <w:semiHidden/>
    <w:locked/>
    <w:rsid w:val="00786582"/>
    <w:rPr>
      <w:rFonts w:cs="Times New Roman"/>
      <w:sz w:val="24"/>
      <w:szCs w:val="24"/>
      <w:lang w:eastAsia="ar-SA" w:bidi="ar-SA"/>
    </w:rPr>
  </w:style>
  <w:style w:type="paragraph" w:styleId="Sraas">
    <w:name w:val="List"/>
    <w:basedOn w:val="Pagrindinistekstas"/>
    <w:uiPriority w:val="99"/>
    <w:rsid w:val="00393375"/>
    <w:rPr>
      <w:rFonts w:cs="Tahoma"/>
    </w:rPr>
  </w:style>
  <w:style w:type="paragraph" w:customStyle="1" w:styleId="Pavadinimas1">
    <w:name w:val="Pavadinimas1"/>
    <w:basedOn w:val="prastasis"/>
    <w:uiPriority w:val="99"/>
    <w:rsid w:val="00393375"/>
    <w:pPr>
      <w:suppressLineNumbers/>
      <w:spacing w:before="120" w:after="120"/>
    </w:pPr>
    <w:rPr>
      <w:rFonts w:cs="Tahoma"/>
      <w:i/>
      <w:iCs/>
    </w:rPr>
  </w:style>
  <w:style w:type="paragraph" w:customStyle="1" w:styleId="Rodykl">
    <w:name w:val="Rodyklė"/>
    <w:basedOn w:val="prastasis"/>
    <w:uiPriority w:val="99"/>
    <w:rsid w:val="00393375"/>
    <w:pPr>
      <w:suppressLineNumbers/>
    </w:pPr>
    <w:rPr>
      <w:rFonts w:cs="Tahoma"/>
    </w:rPr>
  </w:style>
  <w:style w:type="paragraph" w:styleId="Pavadinimas">
    <w:name w:val="Title"/>
    <w:basedOn w:val="prastasis"/>
    <w:next w:val="Paantrat"/>
    <w:link w:val="PavadinimasDiagrama"/>
    <w:uiPriority w:val="99"/>
    <w:qFormat/>
    <w:rsid w:val="00393375"/>
    <w:pPr>
      <w:jc w:val="center"/>
    </w:pPr>
    <w:rPr>
      <w:b/>
      <w:bCs/>
    </w:rPr>
  </w:style>
  <w:style w:type="character" w:customStyle="1" w:styleId="PavadinimasDiagrama">
    <w:name w:val="Pavadinimas Diagrama"/>
    <w:basedOn w:val="Numatytasispastraiposriftas"/>
    <w:link w:val="Pavadinimas"/>
    <w:uiPriority w:val="99"/>
    <w:locked/>
    <w:rsid w:val="00786582"/>
    <w:rPr>
      <w:rFonts w:ascii="Cambria" w:hAnsi="Cambria" w:cs="Times New Roman"/>
      <w:b/>
      <w:bCs/>
      <w:kern w:val="28"/>
      <w:sz w:val="32"/>
      <w:szCs w:val="32"/>
      <w:lang w:eastAsia="ar-SA" w:bidi="ar-SA"/>
    </w:rPr>
  </w:style>
  <w:style w:type="paragraph" w:styleId="Paantrat">
    <w:name w:val="Subtitle"/>
    <w:basedOn w:val="Antrat1"/>
    <w:next w:val="Pagrindinistekstas"/>
    <w:link w:val="PaantratDiagrama"/>
    <w:uiPriority w:val="99"/>
    <w:qFormat/>
    <w:rsid w:val="00393375"/>
    <w:pPr>
      <w:jc w:val="center"/>
    </w:pPr>
    <w:rPr>
      <w:i/>
      <w:iCs/>
    </w:rPr>
  </w:style>
  <w:style w:type="character" w:customStyle="1" w:styleId="PaantratDiagrama">
    <w:name w:val="Paantraštė Diagrama"/>
    <w:basedOn w:val="Numatytasispastraiposriftas"/>
    <w:link w:val="Paantrat"/>
    <w:uiPriority w:val="99"/>
    <w:locked/>
    <w:rsid w:val="00786582"/>
    <w:rPr>
      <w:rFonts w:ascii="Cambria" w:hAnsi="Cambria" w:cs="Times New Roman"/>
      <w:sz w:val="24"/>
      <w:szCs w:val="24"/>
      <w:lang w:eastAsia="ar-SA" w:bidi="ar-SA"/>
    </w:rPr>
  </w:style>
  <w:style w:type="paragraph" w:customStyle="1" w:styleId="xl127">
    <w:name w:val="xl127"/>
    <w:basedOn w:val="prastasis"/>
    <w:uiPriority w:val="99"/>
    <w:rsid w:val="00393375"/>
    <w:pPr>
      <w:spacing w:before="280" w:after="280"/>
      <w:jc w:val="center"/>
    </w:pPr>
    <w:rPr>
      <w:rFonts w:ascii="Arial" w:hAnsi="Arial" w:cs="Arial"/>
      <w:b/>
      <w:bCs/>
    </w:rPr>
  </w:style>
  <w:style w:type="paragraph" w:styleId="Antrats">
    <w:name w:val="header"/>
    <w:basedOn w:val="prastasis"/>
    <w:link w:val="AntratsDiagrama"/>
    <w:uiPriority w:val="99"/>
    <w:rsid w:val="00393375"/>
    <w:pPr>
      <w:spacing w:before="280" w:after="280"/>
    </w:pPr>
  </w:style>
  <w:style w:type="character" w:customStyle="1" w:styleId="AntratsDiagrama">
    <w:name w:val="Antraštės Diagrama"/>
    <w:basedOn w:val="Numatytasispastraiposriftas"/>
    <w:link w:val="Antrats"/>
    <w:uiPriority w:val="99"/>
    <w:locked/>
    <w:rsid w:val="00D80101"/>
    <w:rPr>
      <w:rFonts w:cs="Times New Roman"/>
      <w:sz w:val="24"/>
      <w:lang w:eastAsia="ar-SA" w:bidi="ar-SA"/>
    </w:rPr>
  </w:style>
  <w:style w:type="paragraph" w:customStyle="1" w:styleId="Dokumentostruktra1">
    <w:name w:val="Dokumento struktūra1"/>
    <w:basedOn w:val="prastasis"/>
    <w:uiPriority w:val="99"/>
    <w:rsid w:val="00393375"/>
    <w:pPr>
      <w:shd w:val="clear" w:color="auto" w:fill="000080"/>
    </w:pPr>
    <w:rPr>
      <w:rFonts w:ascii="Tahoma" w:hAnsi="Tahoma" w:cs="Tahoma"/>
      <w:sz w:val="20"/>
      <w:szCs w:val="20"/>
    </w:rPr>
  </w:style>
  <w:style w:type="paragraph" w:styleId="Puslapioinaostekstas">
    <w:name w:val="footnote text"/>
    <w:basedOn w:val="prastasis"/>
    <w:link w:val="PuslapioinaostekstasDiagrama1"/>
    <w:uiPriority w:val="99"/>
    <w:rsid w:val="00393375"/>
    <w:rPr>
      <w:sz w:val="20"/>
      <w:szCs w:val="20"/>
    </w:rPr>
  </w:style>
  <w:style w:type="character" w:customStyle="1" w:styleId="PuslapioinaostekstasDiagrama1">
    <w:name w:val="Puslapio išnašos tekstas Diagrama1"/>
    <w:basedOn w:val="Numatytasispastraiposriftas"/>
    <w:link w:val="Puslapioinaostekstas"/>
    <w:uiPriority w:val="99"/>
    <w:semiHidden/>
    <w:locked/>
    <w:rsid w:val="00786582"/>
    <w:rPr>
      <w:rFonts w:cs="Times New Roman"/>
      <w:sz w:val="20"/>
      <w:szCs w:val="20"/>
      <w:lang w:eastAsia="ar-SA" w:bidi="ar-SA"/>
    </w:rPr>
  </w:style>
  <w:style w:type="paragraph" w:customStyle="1" w:styleId="Pagrindinistekstas21">
    <w:name w:val="Pagrindinis tekstas 21"/>
    <w:basedOn w:val="prastasis"/>
    <w:uiPriority w:val="99"/>
    <w:rsid w:val="00393375"/>
    <w:pPr>
      <w:spacing w:after="120" w:line="480" w:lineRule="auto"/>
    </w:pPr>
  </w:style>
  <w:style w:type="paragraph" w:customStyle="1" w:styleId="listparagraph1">
    <w:name w:val="listparagraph1"/>
    <w:basedOn w:val="prastasis"/>
    <w:uiPriority w:val="99"/>
    <w:rsid w:val="00393375"/>
    <w:pPr>
      <w:spacing w:before="280" w:after="280"/>
    </w:pPr>
  </w:style>
  <w:style w:type="paragraph" w:customStyle="1" w:styleId="definitionterm">
    <w:name w:val="definitionterm"/>
    <w:basedOn w:val="prastasis"/>
    <w:uiPriority w:val="99"/>
    <w:rsid w:val="00393375"/>
    <w:pPr>
      <w:spacing w:before="280" w:after="280"/>
    </w:pPr>
  </w:style>
  <w:style w:type="paragraph" w:styleId="Pagrindiniotekstotrauka">
    <w:name w:val="Body Text Indent"/>
    <w:basedOn w:val="prastasis"/>
    <w:link w:val="PagrindiniotekstotraukaDiagrama1"/>
    <w:uiPriority w:val="99"/>
    <w:rsid w:val="00393375"/>
    <w:pPr>
      <w:spacing w:after="120"/>
      <w:ind w:left="283"/>
    </w:pPr>
  </w:style>
  <w:style w:type="character" w:customStyle="1" w:styleId="PagrindiniotekstotraukaDiagrama1">
    <w:name w:val="Pagrindinio teksto įtrauka Diagrama1"/>
    <w:basedOn w:val="Numatytasispastraiposriftas"/>
    <w:link w:val="Pagrindiniotekstotrauka"/>
    <w:uiPriority w:val="99"/>
    <w:semiHidden/>
    <w:locked/>
    <w:rsid w:val="00786582"/>
    <w:rPr>
      <w:rFonts w:cs="Times New Roman"/>
      <w:sz w:val="24"/>
      <w:szCs w:val="24"/>
      <w:lang w:eastAsia="ar-SA" w:bidi="ar-SA"/>
    </w:rPr>
  </w:style>
  <w:style w:type="paragraph" w:styleId="Debesliotekstas">
    <w:name w:val="Balloon Text"/>
    <w:basedOn w:val="prastasis"/>
    <w:link w:val="DebesliotekstasDiagrama1"/>
    <w:uiPriority w:val="99"/>
    <w:rsid w:val="00393375"/>
    <w:rPr>
      <w:rFonts w:ascii="Tahoma" w:hAnsi="Tahoma" w:cs="Tahoma"/>
      <w:sz w:val="16"/>
      <w:szCs w:val="16"/>
    </w:rPr>
  </w:style>
  <w:style w:type="character" w:customStyle="1" w:styleId="DebesliotekstasDiagrama1">
    <w:name w:val="Debesėlio tekstas Diagrama1"/>
    <w:basedOn w:val="Numatytasispastraiposriftas"/>
    <w:link w:val="Debesliotekstas"/>
    <w:uiPriority w:val="99"/>
    <w:semiHidden/>
    <w:locked/>
    <w:rsid w:val="00786582"/>
    <w:rPr>
      <w:rFonts w:cs="Times New Roman"/>
      <w:sz w:val="2"/>
      <w:lang w:eastAsia="ar-SA" w:bidi="ar-SA"/>
    </w:rPr>
  </w:style>
  <w:style w:type="paragraph" w:customStyle="1" w:styleId="Lentelsturinys">
    <w:name w:val="Lentelės turinys"/>
    <w:basedOn w:val="prastasis"/>
    <w:uiPriority w:val="99"/>
    <w:rsid w:val="00393375"/>
    <w:pPr>
      <w:suppressLineNumbers/>
    </w:pPr>
  </w:style>
  <w:style w:type="paragraph" w:customStyle="1" w:styleId="Lentelsantrat">
    <w:name w:val="Lentelės antraštė"/>
    <w:basedOn w:val="Lentelsturinys"/>
    <w:uiPriority w:val="99"/>
    <w:rsid w:val="00393375"/>
    <w:pPr>
      <w:jc w:val="center"/>
    </w:pPr>
    <w:rPr>
      <w:b/>
      <w:bCs/>
    </w:rPr>
  </w:style>
  <w:style w:type="paragraph" w:styleId="Porat">
    <w:name w:val="footer"/>
    <w:basedOn w:val="prastasis"/>
    <w:link w:val="PoratDiagrama"/>
    <w:uiPriority w:val="99"/>
    <w:rsid w:val="00D80101"/>
    <w:pPr>
      <w:tabs>
        <w:tab w:val="center" w:pos="4819"/>
        <w:tab w:val="right" w:pos="9638"/>
      </w:tabs>
    </w:pPr>
  </w:style>
  <w:style w:type="character" w:customStyle="1" w:styleId="PoratDiagrama">
    <w:name w:val="Poraštė Diagrama"/>
    <w:basedOn w:val="Numatytasispastraiposriftas"/>
    <w:link w:val="Porat"/>
    <w:uiPriority w:val="99"/>
    <w:locked/>
    <w:rsid w:val="00D80101"/>
    <w:rPr>
      <w:rFonts w:cs="Times New Roman"/>
      <w:sz w:val="24"/>
      <w:lang w:eastAsia="ar-SA" w:bidi="ar-SA"/>
    </w:rPr>
  </w:style>
  <w:style w:type="character" w:styleId="Grietas">
    <w:name w:val="Strong"/>
    <w:basedOn w:val="Numatytasispastraiposriftas"/>
    <w:uiPriority w:val="99"/>
    <w:qFormat/>
    <w:rsid w:val="005C0190"/>
    <w:rPr>
      <w:rFonts w:cs="Times New Roman"/>
      <w:b/>
    </w:rPr>
  </w:style>
  <w:style w:type="paragraph" w:customStyle="1" w:styleId="Default">
    <w:name w:val="Default"/>
    <w:uiPriority w:val="99"/>
    <w:rsid w:val="005C0190"/>
    <w:pPr>
      <w:autoSpaceDE w:val="0"/>
      <w:autoSpaceDN w:val="0"/>
      <w:adjustRightInd w:val="0"/>
    </w:pPr>
    <w:rPr>
      <w:color w:val="000000"/>
      <w:sz w:val="24"/>
      <w:szCs w:val="24"/>
      <w:lang w:eastAsia="en-US"/>
    </w:rPr>
  </w:style>
  <w:style w:type="paragraph" w:styleId="Sraopastraipa">
    <w:name w:val="List Paragraph"/>
    <w:basedOn w:val="prastasis"/>
    <w:uiPriority w:val="99"/>
    <w:qFormat/>
    <w:rsid w:val="005C0190"/>
    <w:pPr>
      <w:suppressAutoHyphens w:val="0"/>
      <w:spacing w:after="160" w:line="256" w:lineRule="auto"/>
      <w:ind w:left="720"/>
      <w:contextualSpacing/>
    </w:pPr>
    <w:rPr>
      <w:lang w:eastAsia="en-US"/>
    </w:rPr>
  </w:style>
  <w:style w:type="paragraph" w:customStyle="1" w:styleId="Sraopastraipa1">
    <w:name w:val="Sąrašo pastraipa1"/>
    <w:basedOn w:val="prastasis"/>
    <w:uiPriority w:val="99"/>
    <w:rsid w:val="00C942ED"/>
    <w:pPr>
      <w:ind w:left="1296"/>
    </w:pPr>
  </w:style>
  <w:style w:type="paragraph" w:customStyle="1" w:styleId="ListParagraph10">
    <w:name w:val="List Paragraph1"/>
    <w:basedOn w:val="prastasis"/>
    <w:uiPriority w:val="99"/>
    <w:rsid w:val="00290FFA"/>
    <w:pPr>
      <w:suppressAutoHyphens w:val="0"/>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21667</Words>
  <Characters>12351</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PATVIRTINTA</vt:lpstr>
    </vt:vector>
  </TitlesOfParts>
  <Company>Šiaulių Didždvario gimnazija</Company>
  <LinksUpToDate>false</LinksUpToDate>
  <CharactersWithSpaces>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A.Cepiene</dc:creator>
  <cp:keywords/>
  <dc:description/>
  <cp:lastModifiedBy>Sonata Dedūraitė</cp:lastModifiedBy>
  <cp:revision>19</cp:revision>
  <cp:lastPrinted>2017-01-05T11:36:00Z</cp:lastPrinted>
  <dcterms:created xsi:type="dcterms:W3CDTF">2017-01-04T08:09:00Z</dcterms:created>
  <dcterms:modified xsi:type="dcterms:W3CDTF">2017-02-02T13:14:00Z</dcterms:modified>
</cp:coreProperties>
</file>